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5E3AB" w14:textId="77777777" w:rsidR="002232BE" w:rsidRPr="006D6FEE" w:rsidRDefault="00324C79" w:rsidP="00935093">
      <w:pPr>
        <w:shd w:val="clear" w:color="auto" w:fill="E5DFEC" w:themeFill="accent4" w:themeFillTint="33"/>
        <w:rPr>
          <w:color w:val="000000" w:themeColor="text1"/>
        </w:rPr>
      </w:pPr>
      <w:r w:rsidRPr="006D6FEE">
        <w:rPr>
          <w:b/>
          <w:noProof/>
          <w:color w:val="000000" w:themeColor="text1"/>
        </w:rPr>
        <w:drawing>
          <wp:inline distT="0" distB="0" distL="0" distR="0" wp14:anchorId="2785DB3A" wp14:editId="553803E1">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0A56F6D7" w14:textId="72176C1A" w:rsidR="00920E56" w:rsidRPr="00295AEB" w:rsidRDefault="00295AEB" w:rsidP="003B5FF9">
      <w:pPr>
        <w:jc w:val="center"/>
        <w:rPr>
          <w:rFonts w:ascii="Sylfaen" w:hAnsi="Sylfaen"/>
          <w:b/>
          <w:color w:val="000000" w:themeColor="text1"/>
          <w:lang w:val="ka-GE"/>
        </w:rPr>
      </w:pPr>
      <w:r>
        <w:rPr>
          <w:rFonts w:ascii="Sylfaen" w:hAnsi="Sylfaen"/>
          <w:b/>
          <w:color w:val="000000" w:themeColor="text1"/>
          <w:lang w:val="ka-GE"/>
        </w:rPr>
        <w:t>კურიკულუმი</w:t>
      </w:r>
      <w:r w:rsidR="005F5A50">
        <w:rPr>
          <w:rFonts w:ascii="Sylfaen" w:hAnsi="Sylfaen"/>
          <w:b/>
          <w:color w:val="000000" w:themeColor="text1"/>
          <w:lang w:val="ka-GE"/>
        </w:rPr>
        <w:t xml:space="preserve"> </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88"/>
        <w:gridCol w:w="34"/>
        <w:gridCol w:w="2047"/>
        <w:gridCol w:w="4678"/>
      </w:tblGrid>
      <w:tr w:rsidR="006D6FEE" w:rsidRPr="006D6FEE" w14:paraId="226C35A4"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5484024" w14:textId="77777777" w:rsidR="00761D47" w:rsidRPr="006D6FEE" w:rsidRDefault="00761D47" w:rsidP="00472737">
            <w:pPr>
              <w:spacing w:after="0" w:line="240" w:lineRule="auto"/>
              <w:rPr>
                <w:rFonts w:ascii="Sylfaen" w:hAnsi="Sylfaen"/>
                <w:b/>
                <w:color w:val="000000" w:themeColor="text1"/>
                <w:sz w:val="20"/>
                <w:szCs w:val="20"/>
              </w:rPr>
            </w:pPr>
            <w:r w:rsidRPr="006D6FEE">
              <w:rPr>
                <w:rFonts w:ascii="Sylfaen" w:hAnsi="Sylfaen" w:cs="Sylfaen"/>
                <w:b/>
                <w:color w:val="000000" w:themeColor="text1"/>
                <w:sz w:val="20"/>
                <w:szCs w:val="20"/>
              </w:rPr>
              <w:t>პროგრამის დასახელება</w:t>
            </w:r>
          </w:p>
        </w:tc>
        <w:tc>
          <w:tcPr>
            <w:tcW w:w="6759" w:type="dxa"/>
            <w:gridSpan w:val="3"/>
            <w:tcBorders>
              <w:top w:val="single" w:sz="18" w:space="0" w:color="auto"/>
              <w:left w:val="single" w:sz="8" w:space="0" w:color="auto"/>
              <w:bottom w:val="single" w:sz="18" w:space="0" w:color="auto"/>
              <w:right w:val="single" w:sz="18" w:space="0" w:color="auto"/>
            </w:tcBorders>
          </w:tcPr>
          <w:p w14:paraId="7FD17B18" w14:textId="0A0474FF" w:rsidR="00761D47" w:rsidRPr="006D6FEE" w:rsidRDefault="00787FDF" w:rsidP="00472737">
            <w:pPr>
              <w:spacing w:after="0" w:line="240" w:lineRule="auto"/>
              <w:ind w:right="34"/>
              <w:rPr>
                <w:rFonts w:ascii="Sylfaen" w:hAnsi="Sylfaen"/>
                <w:color w:val="000000" w:themeColor="text1"/>
                <w:sz w:val="20"/>
                <w:szCs w:val="20"/>
                <w:lang w:val="ka-GE"/>
              </w:rPr>
            </w:pPr>
            <w:r>
              <w:rPr>
                <w:rFonts w:ascii="Sylfaen" w:hAnsi="Sylfaen"/>
                <w:color w:val="000000" w:themeColor="text1"/>
                <w:sz w:val="20"/>
                <w:szCs w:val="20"/>
                <w:lang w:val="ka-GE"/>
              </w:rPr>
              <w:t>სისხლის</w:t>
            </w:r>
            <w:r w:rsidR="00EA2526">
              <w:rPr>
                <w:rFonts w:ascii="Sylfaen" w:hAnsi="Sylfaen"/>
                <w:color w:val="000000" w:themeColor="text1"/>
                <w:sz w:val="20"/>
                <w:szCs w:val="20"/>
                <w:lang w:val="ka-GE"/>
              </w:rPr>
              <w:t xml:space="preserve"> სამართალი - </w:t>
            </w:r>
            <w:r>
              <w:rPr>
                <w:rFonts w:ascii="Sylfaen" w:hAnsi="Sylfaen"/>
                <w:bCs/>
                <w:sz w:val="20"/>
                <w:szCs w:val="20"/>
                <w:lang w:val="ka-GE"/>
              </w:rPr>
              <w:t xml:space="preserve"> </w:t>
            </w:r>
            <w:r w:rsidR="00EA2526" w:rsidRPr="006663B3">
              <w:rPr>
                <w:rFonts w:ascii="Sylfaen" w:hAnsi="Sylfaen"/>
                <w:bCs/>
                <w:sz w:val="20"/>
                <w:szCs w:val="20"/>
                <w:lang w:val="ka-GE"/>
              </w:rPr>
              <w:t xml:space="preserve"> </w:t>
            </w:r>
            <w:r w:rsidR="0093765D">
              <w:rPr>
                <w:rFonts w:ascii="Sylfaen" w:hAnsi="Sylfaen"/>
                <w:bCs/>
                <w:sz w:val="20"/>
                <w:szCs w:val="20"/>
              </w:rPr>
              <w:t xml:space="preserve">Criminal </w:t>
            </w:r>
            <w:r w:rsidR="00EA2526" w:rsidRPr="006663B3">
              <w:rPr>
                <w:rFonts w:ascii="Sylfaen" w:hAnsi="Sylfaen"/>
                <w:bCs/>
                <w:sz w:val="20"/>
                <w:szCs w:val="20"/>
                <w:lang w:val="ka-GE"/>
              </w:rPr>
              <w:t xml:space="preserve">Law </w:t>
            </w:r>
            <w:r w:rsidR="00EA2526" w:rsidRPr="006663B3">
              <w:rPr>
                <w:rFonts w:ascii="Sylfaen" w:hAnsi="Sylfaen"/>
                <w:sz w:val="20"/>
                <w:szCs w:val="20"/>
                <w:lang w:val="ka-GE"/>
              </w:rPr>
              <w:t xml:space="preserve">   </w:t>
            </w:r>
          </w:p>
        </w:tc>
      </w:tr>
      <w:tr w:rsidR="006D6FEE" w:rsidRPr="006D6FEE" w14:paraId="112A049E"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C529A0A" w14:textId="77777777" w:rsidR="006858BC" w:rsidRPr="006D6FEE" w:rsidRDefault="00761D47" w:rsidP="00472737">
            <w:pPr>
              <w:spacing w:after="0" w:line="240" w:lineRule="auto"/>
              <w:rPr>
                <w:rFonts w:ascii="Sylfaen" w:hAnsi="Sylfaen"/>
                <w:b/>
                <w:color w:val="000000" w:themeColor="text1"/>
                <w:sz w:val="20"/>
                <w:szCs w:val="20"/>
              </w:rPr>
            </w:pPr>
            <w:r w:rsidRPr="006D6FEE">
              <w:rPr>
                <w:rFonts w:ascii="Sylfaen" w:hAnsi="Sylfaen" w:cs="Sylfaen"/>
                <w:b/>
                <w:color w:val="000000" w:themeColor="text1"/>
                <w:sz w:val="20"/>
                <w:szCs w:val="20"/>
              </w:rPr>
              <w:t>მისანიჭებელი</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აკადემიური</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ხარისხი</w:t>
            </w:r>
            <w:r w:rsidRPr="006D6FEE">
              <w:rPr>
                <w:rFonts w:ascii="Sylfaen" w:hAnsi="Sylfaen"/>
                <w:b/>
                <w:color w:val="000000" w:themeColor="text1"/>
                <w:sz w:val="20"/>
                <w:szCs w:val="20"/>
              </w:rPr>
              <w:t>/</w:t>
            </w:r>
          </w:p>
          <w:p w14:paraId="77EC33B7" w14:textId="77777777" w:rsidR="00761D47" w:rsidRPr="006D6FEE" w:rsidRDefault="00761D47" w:rsidP="00472737">
            <w:pPr>
              <w:spacing w:after="0" w:line="240" w:lineRule="auto"/>
              <w:rPr>
                <w:rFonts w:ascii="Sylfaen" w:hAnsi="Sylfaen"/>
                <w:b/>
                <w:color w:val="000000" w:themeColor="text1"/>
                <w:sz w:val="20"/>
                <w:szCs w:val="20"/>
              </w:rPr>
            </w:pPr>
            <w:r w:rsidRPr="006D6FEE">
              <w:rPr>
                <w:rFonts w:ascii="Sylfaen" w:hAnsi="Sylfaen" w:cs="Sylfaen"/>
                <w:b/>
                <w:color w:val="000000" w:themeColor="text1"/>
                <w:sz w:val="20"/>
                <w:szCs w:val="20"/>
              </w:rPr>
              <w:t>კვალიფიკაცია</w:t>
            </w:r>
          </w:p>
        </w:tc>
        <w:tc>
          <w:tcPr>
            <w:tcW w:w="6759" w:type="dxa"/>
            <w:gridSpan w:val="3"/>
            <w:tcBorders>
              <w:top w:val="single" w:sz="18" w:space="0" w:color="auto"/>
              <w:left w:val="single" w:sz="8" w:space="0" w:color="auto"/>
              <w:bottom w:val="single" w:sz="18" w:space="0" w:color="auto"/>
              <w:right w:val="single" w:sz="18" w:space="0" w:color="auto"/>
            </w:tcBorders>
          </w:tcPr>
          <w:p w14:paraId="3B88FBA0" w14:textId="34768A64" w:rsidR="00761D47" w:rsidRPr="006D6FEE" w:rsidRDefault="00456A83" w:rsidP="00472737">
            <w:pPr>
              <w:spacing w:after="0" w:line="240" w:lineRule="auto"/>
              <w:rPr>
                <w:rFonts w:ascii="Sylfaen" w:hAnsi="Sylfaen"/>
                <w:color w:val="000000" w:themeColor="text1"/>
                <w:sz w:val="20"/>
                <w:szCs w:val="20"/>
                <w:lang w:val="ka-GE"/>
              </w:rPr>
            </w:pPr>
            <w:r>
              <w:rPr>
                <w:rFonts w:ascii="Sylfaen" w:hAnsi="Sylfaen" w:cs="Sylfaen"/>
                <w:sz w:val="20"/>
                <w:szCs w:val="20"/>
                <w:lang w:val="ka-GE"/>
              </w:rPr>
              <w:t>სისხლის</w:t>
            </w:r>
            <w:r w:rsidR="00EA2526" w:rsidRPr="006663B3">
              <w:rPr>
                <w:rFonts w:ascii="Sylfaen" w:hAnsi="Sylfaen" w:cs="Sylfaen"/>
                <w:b/>
                <w:sz w:val="20"/>
                <w:szCs w:val="20"/>
                <w:lang w:val="ka-GE"/>
              </w:rPr>
              <w:t xml:space="preserve"> </w:t>
            </w:r>
            <w:r w:rsidR="00EA2526" w:rsidRPr="006663B3">
              <w:rPr>
                <w:rFonts w:ascii="Sylfaen" w:hAnsi="Sylfaen"/>
                <w:bCs/>
                <w:sz w:val="20"/>
                <w:szCs w:val="20"/>
                <w:lang w:val="ka-GE"/>
              </w:rPr>
              <w:t>სამართლის მაგისტრი - M</w:t>
            </w:r>
            <w:r w:rsidR="00EA2526" w:rsidRPr="005A7C2E">
              <w:rPr>
                <w:rFonts w:ascii="Sylfaen" w:hAnsi="Sylfaen"/>
                <w:bCs/>
                <w:sz w:val="20"/>
                <w:szCs w:val="20"/>
                <w:lang w:val="ka-GE"/>
              </w:rPr>
              <w:t>aster</w:t>
            </w:r>
            <w:r w:rsidR="00EA2526" w:rsidRPr="006663B3">
              <w:rPr>
                <w:rFonts w:ascii="Sylfaen" w:hAnsi="Sylfaen"/>
                <w:bCs/>
                <w:sz w:val="20"/>
                <w:szCs w:val="20"/>
                <w:lang w:val="ka-GE"/>
              </w:rPr>
              <w:t xml:space="preserve"> </w:t>
            </w:r>
            <w:r w:rsidR="00EA2526" w:rsidRPr="005A7C2E">
              <w:rPr>
                <w:rFonts w:ascii="Sylfaen" w:hAnsi="Sylfaen"/>
                <w:bCs/>
                <w:sz w:val="20"/>
                <w:szCs w:val="20"/>
                <w:lang w:val="ka-GE"/>
              </w:rPr>
              <w:t>of</w:t>
            </w:r>
            <w:r w:rsidR="0093765D">
              <w:rPr>
                <w:rFonts w:ascii="Sylfaen" w:hAnsi="Sylfaen"/>
                <w:bCs/>
                <w:sz w:val="20"/>
                <w:szCs w:val="20"/>
                <w:lang w:val="ka-GE"/>
              </w:rPr>
              <w:t xml:space="preserve"> Criminal</w:t>
            </w:r>
            <w:r w:rsidR="00EA2526" w:rsidRPr="006663B3">
              <w:rPr>
                <w:rFonts w:ascii="Sylfaen" w:hAnsi="Sylfaen"/>
                <w:bCs/>
                <w:sz w:val="20"/>
                <w:szCs w:val="20"/>
                <w:lang w:val="ka-GE"/>
              </w:rPr>
              <w:t xml:space="preserve"> Law </w:t>
            </w:r>
            <w:r w:rsidR="00EA2526" w:rsidRPr="006663B3">
              <w:rPr>
                <w:rFonts w:ascii="Sylfaen" w:hAnsi="Sylfaen"/>
                <w:sz w:val="20"/>
                <w:szCs w:val="20"/>
                <w:lang w:val="ka-GE"/>
              </w:rPr>
              <w:t xml:space="preserve">   </w:t>
            </w:r>
          </w:p>
        </w:tc>
      </w:tr>
      <w:tr w:rsidR="006D6FEE" w:rsidRPr="006D6FEE" w14:paraId="4C7426E3"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3FFCC8F" w14:textId="77777777" w:rsidR="00761D47" w:rsidRPr="006D6FEE" w:rsidRDefault="00761D47" w:rsidP="00472737">
            <w:pPr>
              <w:spacing w:after="0" w:line="240" w:lineRule="auto"/>
              <w:rPr>
                <w:rFonts w:ascii="Sylfaen" w:hAnsi="Sylfaen" w:cs="Sylfaen"/>
                <w:b/>
                <w:color w:val="000000" w:themeColor="text1"/>
                <w:sz w:val="20"/>
                <w:szCs w:val="20"/>
              </w:rPr>
            </w:pPr>
            <w:r w:rsidRPr="006D6FEE">
              <w:rPr>
                <w:rFonts w:ascii="Sylfaen" w:hAnsi="Sylfaen" w:cs="Sylfaen"/>
                <w:b/>
                <w:color w:val="000000" w:themeColor="text1"/>
                <w:sz w:val="20"/>
                <w:szCs w:val="20"/>
              </w:rPr>
              <w:t>ფაკულტეტის დასახელება</w:t>
            </w:r>
          </w:p>
        </w:tc>
        <w:tc>
          <w:tcPr>
            <w:tcW w:w="6759" w:type="dxa"/>
            <w:gridSpan w:val="3"/>
            <w:tcBorders>
              <w:top w:val="single" w:sz="18" w:space="0" w:color="auto"/>
              <w:left w:val="single" w:sz="8" w:space="0" w:color="auto"/>
              <w:bottom w:val="single" w:sz="18" w:space="0" w:color="auto"/>
              <w:right w:val="single" w:sz="18" w:space="0" w:color="auto"/>
            </w:tcBorders>
          </w:tcPr>
          <w:p w14:paraId="57575567" w14:textId="77777777" w:rsidR="00761D47" w:rsidRPr="006D6FEE" w:rsidRDefault="00262F2E" w:rsidP="00472737">
            <w:pPr>
              <w:spacing w:after="0" w:line="240" w:lineRule="auto"/>
              <w:rPr>
                <w:rFonts w:ascii="Sylfaen" w:hAnsi="Sylfaen"/>
                <w:color w:val="000000" w:themeColor="text1"/>
                <w:sz w:val="20"/>
                <w:szCs w:val="20"/>
                <w:lang w:val="ka-GE"/>
              </w:rPr>
            </w:pPr>
            <w:r>
              <w:rPr>
                <w:rFonts w:ascii="Sylfaen" w:hAnsi="Sylfaen"/>
                <w:color w:val="000000" w:themeColor="text1"/>
                <w:sz w:val="20"/>
                <w:szCs w:val="20"/>
                <w:lang w:val="ka-GE"/>
              </w:rPr>
              <w:t>ბიზნეს, სამართლისა და სოციალურ მეცნიერებათა</w:t>
            </w:r>
          </w:p>
        </w:tc>
      </w:tr>
      <w:tr w:rsidR="006D6FEE" w:rsidRPr="0093765D" w14:paraId="6F2AC17B" w14:textId="77777777"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F049D78" w14:textId="77777777" w:rsidR="00761D47" w:rsidRPr="006D6FEE" w:rsidRDefault="00761D47" w:rsidP="00472737">
            <w:pPr>
              <w:spacing w:after="0" w:line="240" w:lineRule="auto"/>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პროგრამის ხელმძღვანელი/ხელმძღვანელები/</w:t>
            </w:r>
          </w:p>
          <w:p w14:paraId="0F19D79E" w14:textId="77777777" w:rsidR="00761D47" w:rsidRPr="006D6FEE" w:rsidRDefault="00761D47" w:rsidP="00472737">
            <w:pPr>
              <w:spacing w:after="0" w:line="240" w:lineRule="auto"/>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კოორდინატორი</w:t>
            </w:r>
          </w:p>
        </w:tc>
        <w:tc>
          <w:tcPr>
            <w:tcW w:w="6759" w:type="dxa"/>
            <w:gridSpan w:val="3"/>
            <w:tcBorders>
              <w:top w:val="single" w:sz="18" w:space="0" w:color="auto"/>
              <w:left w:val="single" w:sz="8" w:space="0" w:color="auto"/>
              <w:bottom w:val="single" w:sz="18" w:space="0" w:color="auto"/>
              <w:right w:val="single" w:sz="18" w:space="0" w:color="auto"/>
            </w:tcBorders>
          </w:tcPr>
          <w:p w14:paraId="158A08E1" w14:textId="6B835157" w:rsidR="00A477DE" w:rsidRPr="00A808E2" w:rsidRDefault="00A477DE" w:rsidP="00472737">
            <w:pPr>
              <w:spacing w:after="0" w:line="240" w:lineRule="auto"/>
              <w:rPr>
                <w:rFonts w:ascii="Sylfaen" w:hAnsi="Sylfaen"/>
                <w:sz w:val="20"/>
                <w:szCs w:val="20"/>
                <w:lang w:val="ka-GE"/>
              </w:rPr>
            </w:pPr>
            <w:r w:rsidRPr="00A808E2">
              <w:rPr>
                <w:rFonts w:ascii="Sylfaen" w:hAnsi="Sylfaen"/>
                <w:bCs/>
                <w:sz w:val="20"/>
                <w:szCs w:val="20"/>
                <w:lang w:val="ka-GE"/>
              </w:rPr>
              <w:t>ასოცირებული პროფესორი ირაკლი შენგელია</w:t>
            </w:r>
            <w:r w:rsidRPr="00A808E2">
              <w:rPr>
                <w:rFonts w:ascii="Sylfaen" w:hAnsi="Sylfaen"/>
                <w:bCs/>
                <w:sz w:val="20"/>
                <w:szCs w:val="20"/>
              </w:rPr>
              <w:t>.</w:t>
            </w:r>
          </w:p>
          <w:p w14:paraId="188926DE" w14:textId="6BE61AD7" w:rsidR="00A477DE" w:rsidRDefault="00574E41" w:rsidP="00472737">
            <w:pPr>
              <w:spacing w:after="0" w:line="240" w:lineRule="auto"/>
              <w:rPr>
                <w:rFonts w:ascii="Sylfaen" w:hAnsi="Sylfaen" w:cs="BPG Glaho"/>
                <w:sz w:val="20"/>
                <w:szCs w:val="20"/>
                <w:lang w:val="ka-GE"/>
              </w:rPr>
            </w:pPr>
            <w:r w:rsidRPr="00197128">
              <w:rPr>
                <w:rFonts w:ascii="Sylfaen" w:hAnsi="Sylfaen"/>
                <w:sz w:val="20"/>
                <w:szCs w:val="20"/>
                <w:lang w:val="ka-GE"/>
              </w:rPr>
              <w:t xml:space="preserve">ტელეფონი : </w:t>
            </w:r>
            <w:r w:rsidRPr="0095659D">
              <w:rPr>
                <w:rFonts w:ascii="Sylfaen" w:hAnsi="Sylfaen"/>
                <w:sz w:val="20"/>
                <w:szCs w:val="20"/>
                <w:lang w:val="ka-GE"/>
              </w:rPr>
              <w:t>5</w:t>
            </w:r>
            <w:r w:rsidR="00A477DE">
              <w:rPr>
                <w:rFonts w:ascii="Sylfaen" w:hAnsi="Sylfaen"/>
                <w:sz w:val="20"/>
                <w:szCs w:val="20"/>
                <w:lang w:val="ka-GE"/>
              </w:rPr>
              <w:t>99 49 98 98</w:t>
            </w:r>
          </w:p>
          <w:p w14:paraId="34D1C978" w14:textId="29FBF784" w:rsidR="00761D47" w:rsidRPr="00574E41" w:rsidRDefault="00574E41" w:rsidP="00472737">
            <w:pPr>
              <w:spacing w:after="0" w:line="240" w:lineRule="auto"/>
              <w:rPr>
                <w:rFonts w:ascii="Sylfaen" w:hAnsi="Sylfaen"/>
                <w:sz w:val="20"/>
                <w:szCs w:val="20"/>
                <w:lang w:val="ka-GE"/>
              </w:rPr>
            </w:pPr>
            <w:r w:rsidRPr="00197128">
              <w:rPr>
                <w:rFonts w:ascii="Sylfaen" w:hAnsi="Sylfaen" w:cs="BPG Glaho"/>
                <w:sz w:val="20"/>
                <w:szCs w:val="20"/>
                <w:lang w:val="ka-GE"/>
              </w:rPr>
              <w:t xml:space="preserve">ელ.ფოსტა: </w:t>
            </w:r>
            <w:hyperlink r:id="rId9" w:history="1">
              <w:r w:rsidR="00D63F1C" w:rsidRPr="00C7763F">
                <w:rPr>
                  <w:rStyle w:val="Hyperlink"/>
                  <w:rFonts w:ascii="Sylfaen" w:hAnsi="Sylfaen"/>
                  <w:sz w:val="20"/>
                  <w:szCs w:val="20"/>
                </w:rPr>
                <w:t>irshengelia@gmail.com</w:t>
              </w:r>
            </w:hyperlink>
          </w:p>
        </w:tc>
      </w:tr>
      <w:tr w:rsidR="006D6FEE" w:rsidRPr="006D6FEE" w14:paraId="6FE5C41D" w14:textId="77777777"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14:paraId="564D710F" w14:textId="77777777" w:rsidR="00761D47" w:rsidRPr="006D6FEE" w:rsidRDefault="00761D47" w:rsidP="00472737">
            <w:pPr>
              <w:spacing w:after="0" w:line="240" w:lineRule="auto"/>
              <w:rPr>
                <w:rFonts w:ascii="Sylfaen" w:hAnsi="Sylfaen"/>
                <w:b/>
                <w:color w:val="000000" w:themeColor="text1"/>
                <w:sz w:val="20"/>
                <w:szCs w:val="20"/>
              </w:rPr>
            </w:pPr>
            <w:r w:rsidRPr="006D6FEE">
              <w:rPr>
                <w:rFonts w:ascii="Sylfaen" w:hAnsi="Sylfaen" w:cs="Sylfaen"/>
                <w:b/>
                <w:color w:val="000000" w:themeColor="text1"/>
                <w:sz w:val="20"/>
                <w:szCs w:val="20"/>
              </w:rPr>
              <w:t>პროგრამის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ხანგრძლივობა</w:t>
            </w:r>
            <w:r w:rsidRPr="006D6FEE">
              <w:rPr>
                <w:rFonts w:ascii="Sylfaen" w:hAnsi="Sylfaen"/>
                <w:b/>
                <w:color w:val="000000" w:themeColor="text1"/>
                <w:sz w:val="20"/>
                <w:szCs w:val="20"/>
              </w:rPr>
              <w:t>/</w:t>
            </w:r>
            <w:r w:rsidRPr="006D6FEE">
              <w:rPr>
                <w:rFonts w:ascii="Sylfaen" w:hAnsi="Sylfaen" w:cs="Sylfaen"/>
                <w:b/>
                <w:color w:val="000000" w:themeColor="text1"/>
                <w:sz w:val="20"/>
                <w:szCs w:val="20"/>
              </w:rPr>
              <w:t>მოცულობა</w:t>
            </w:r>
            <w:r w:rsidRPr="006D6FEE">
              <w:rPr>
                <w:rFonts w:ascii="Sylfaen" w:hAnsi="Sylfaen"/>
                <w:b/>
                <w:color w:val="000000" w:themeColor="text1"/>
                <w:sz w:val="20"/>
                <w:szCs w:val="20"/>
              </w:rPr>
              <w:t xml:space="preserve"> (</w:t>
            </w:r>
            <w:r w:rsidRPr="006D6FEE">
              <w:rPr>
                <w:rFonts w:ascii="Sylfaen" w:hAnsi="Sylfaen" w:cs="Sylfaen"/>
                <w:b/>
                <w:color w:val="000000" w:themeColor="text1"/>
                <w:sz w:val="20"/>
                <w:szCs w:val="20"/>
              </w:rPr>
              <w:t>სემესტრი</w:t>
            </w:r>
            <w:r w:rsidRPr="006D6FEE">
              <w:rPr>
                <w:rFonts w:ascii="Sylfaen" w:hAnsi="Sylfaen"/>
                <w:b/>
                <w:color w:val="000000" w:themeColor="text1"/>
                <w:sz w:val="20"/>
                <w:szCs w:val="20"/>
              </w:rPr>
              <w:t xml:space="preserve">, </w:t>
            </w:r>
            <w:r w:rsidRPr="006D6FEE">
              <w:rPr>
                <w:rFonts w:ascii="Sylfaen" w:hAnsi="Sylfaen" w:cs="Sylfaen"/>
                <w:b/>
                <w:color w:val="000000" w:themeColor="text1"/>
                <w:sz w:val="20"/>
                <w:szCs w:val="20"/>
              </w:rPr>
              <w:t>კრედიტების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რაოდენობა</w:t>
            </w:r>
            <w:r w:rsidRPr="006D6FEE">
              <w:rPr>
                <w:rFonts w:ascii="Sylfaen" w:hAnsi="Sylfaen"/>
                <w:b/>
                <w:color w:val="000000" w:themeColor="text1"/>
                <w:sz w:val="20"/>
                <w:szCs w:val="20"/>
              </w:rPr>
              <w:t>)</w:t>
            </w:r>
          </w:p>
        </w:tc>
        <w:tc>
          <w:tcPr>
            <w:tcW w:w="6759" w:type="dxa"/>
            <w:gridSpan w:val="3"/>
            <w:tcBorders>
              <w:top w:val="single" w:sz="18" w:space="0" w:color="auto"/>
              <w:right w:val="single" w:sz="18" w:space="0" w:color="auto"/>
            </w:tcBorders>
          </w:tcPr>
          <w:p w14:paraId="73F74382" w14:textId="77777777" w:rsidR="00761D47" w:rsidRPr="006D6FEE" w:rsidRDefault="004B2687" w:rsidP="00472737">
            <w:pPr>
              <w:spacing w:after="0" w:line="240" w:lineRule="auto"/>
              <w:rPr>
                <w:rFonts w:ascii="Sylfaen" w:hAnsi="Sylfaen"/>
                <w:color w:val="000000" w:themeColor="text1"/>
                <w:sz w:val="20"/>
                <w:szCs w:val="20"/>
              </w:rPr>
            </w:pPr>
            <w:r w:rsidRPr="004B2687">
              <w:rPr>
                <w:rFonts w:ascii="Sylfaen" w:hAnsi="Sylfaen"/>
                <w:b/>
                <w:color w:val="000000" w:themeColor="text1"/>
                <w:sz w:val="20"/>
                <w:szCs w:val="20"/>
                <w:lang w:val="ka-GE"/>
              </w:rPr>
              <w:t>120</w:t>
            </w:r>
            <w:r>
              <w:rPr>
                <w:rFonts w:ascii="Sylfaen" w:hAnsi="Sylfaen"/>
                <w:color w:val="000000" w:themeColor="text1"/>
                <w:sz w:val="20"/>
                <w:szCs w:val="20"/>
                <w:lang w:val="ka-GE"/>
              </w:rPr>
              <w:t xml:space="preserve"> </w:t>
            </w:r>
            <w:r w:rsidRPr="006D6FEE">
              <w:rPr>
                <w:rFonts w:ascii="Sylfaen" w:hAnsi="Sylfaen"/>
                <w:b/>
                <w:color w:val="000000" w:themeColor="text1"/>
                <w:sz w:val="20"/>
                <w:szCs w:val="20"/>
                <w:lang w:val="ka-GE"/>
              </w:rPr>
              <w:t xml:space="preserve"> ECTS კრედიტი</w:t>
            </w:r>
          </w:p>
        </w:tc>
      </w:tr>
      <w:tr w:rsidR="006D6FEE" w:rsidRPr="006D6FEE" w14:paraId="34CD50E4" w14:textId="7777777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5CA19055" w14:textId="77777777" w:rsidR="00761D47" w:rsidRPr="006D6FEE" w:rsidRDefault="00761D47" w:rsidP="00472737">
            <w:pPr>
              <w:spacing w:after="0" w:line="240" w:lineRule="auto"/>
              <w:rPr>
                <w:rFonts w:ascii="Sylfaen" w:hAnsi="Sylfaen"/>
                <w:b/>
                <w:color w:val="000000" w:themeColor="text1"/>
                <w:sz w:val="20"/>
                <w:szCs w:val="20"/>
              </w:rPr>
            </w:pPr>
            <w:r w:rsidRPr="006D6FEE">
              <w:rPr>
                <w:rFonts w:ascii="Sylfaen" w:hAnsi="Sylfaen" w:cs="Sylfaen"/>
                <w:b/>
                <w:color w:val="000000" w:themeColor="text1"/>
                <w:sz w:val="20"/>
                <w:szCs w:val="20"/>
              </w:rPr>
              <w:t>სწავლების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ენა</w:t>
            </w:r>
          </w:p>
        </w:tc>
        <w:tc>
          <w:tcPr>
            <w:tcW w:w="6725" w:type="dxa"/>
            <w:gridSpan w:val="2"/>
            <w:tcBorders>
              <w:top w:val="single" w:sz="18" w:space="0" w:color="auto"/>
              <w:bottom w:val="single" w:sz="18" w:space="0" w:color="auto"/>
              <w:right w:val="single" w:sz="18" w:space="0" w:color="auto"/>
            </w:tcBorders>
          </w:tcPr>
          <w:p w14:paraId="3D2AFA33" w14:textId="77777777" w:rsidR="00761D47" w:rsidRPr="006D6FEE" w:rsidRDefault="00927748" w:rsidP="00472737">
            <w:pPr>
              <w:spacing w:after="0" w:line="240" w:lineRule="auto"/>
              <w:rPr>
                <w:rFonts w:ascii="Sylfaen" w:hAnsi="Sylfaen"/>
                <w:color w:val="000000" w:themeColor="text1"/>
                <w:sz w:val="20"/>
                <w:szCs w:val="20"/>
                <w:lang w:val="ka-GE"/>
              </w:rPr>
            </w:pPr>
            <w:r w:rsidRPr="006663B3">
              <w:rPr>
                <w:rFonts w:ascii="Sylfaen" w:hAnsi="Sylfaen"/>
                <w:sz w:val="20"/>
                <w:szCs w:val="20"/>
                <w:lang w:val="ka-GE"/>
              </w:rPr>
              <w:t>ქართული</w:t>
            </w:r>
          </w:p>
        </w:tc>
      </w:tr>
      <w:tr w:rsidR="006D6FEE" w:rsidRPr="006D6FEE" w14:paraId="01896EDC" w14:textId="77777777"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14:paraId="43A516EA" w14:textId="77777777" w:rsidR="00761D47" w:rsidRPr="006D6FEE" w:rsidRDefault="00761D47" w:rsidP="00472737">
            <w:pPr>
              <w:spacing w:after="0" w:line="240" w:lineRule="auto"/>
              <w:rPr>
                <w:rFonts w:ascii="Sylfaen" w:hAnsi="Sylfaen"/>
                <w:b/>
                <w:color w:val="000000" w:themeColor="text1"/>
                <w:sz w:val="20"/>
                <w:szCs w:val="20"/>
              </w:rPr>
            </w:pPr>
            <w:r w:rsidRPr="006D6FEE">
              <w:rPr>
                <w:rFonts w:ascii="Sylfaen" w:hAnsi="Sylfaen" w:cs="Sylfaen"/>
                <w:b/>
                <w:color w:val="000000" w:themeColor="text1"/>
                <w:sz w:val="20"/>
                <w:szCs w:val="20"/>
              </w:rPr>
              <w:t>პროგრამის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შემუშავების</w:t>
            </w:r>
            <w:r w:rsidRPr="006D6FEE">
              <w:rPr>
                <w:rFonts w:ascii="Sylfaen" w:hAnsi="Sylfaen" w:cs="Sylfaen"/>
                <w:b/>
                <w:color w:val="000000" w:themeColor="text1"/>
                <w:sz w:val="20"/>
                <w:szCs w:val="20"/>
                <w:lang w:val="ka-GE"/>
              </w:rPr>
              <w:t xml:space="preserve">ა და </w:t>
            </w:r>
            <w:r w:rsidRPr="006D6FEE">
              <w:rPr>
                <w:rFonts w:ascii="Sylfaen" w:hAnsi="Sylfaen" w:cs="Sylfaen"/>
                <w:b/>
                <w:color w:val="000000" w:themeColor="text1"/>
                <w:sz w:val="20"/>
                <w:szCs w:val="20"/>
              </w:rPr>
              <w:t>განახლების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თარიღები;</w:t>
            </w:r>
          </w:p>
        </w:tc>
        <w:tc>
          <w:tcPr>
            <w:tcW w:w="6725" w:type="dxa"/>
            <w:gridSpan w:val="2"/>
            <w:tcBorders>
              <w:top w:val="single" w:sz="18" w:space="0" w:color="auto"/>
              <w:bottom w:val="single" w:sz="18" w:space="0" w:color="auto"/>
              <w:right w:val="single" w:sz="18" w:space="0" w:color="auto"/>
            </w:tcBorders>
          </w:tcPr>
          <w:p w14:paraId="2F6CF1EA" w14:textId="0A028682" w:rsidR="00761D47" w:rsidRPr="00902EE1" w:rsidRDefault="00902EE1" w:rsidP="00472737">
            <w:pPr>
              <w:spacing w:after="0" w:line="240" w:lineRule="auto"/>
              <w:rPr>
                <w:rFonts w:ascii="Sylfaen" w:hAnsi="Sylfaen"/>
                <w:color w:val="000000" w:themeColor="text1"/>
                <w:sz w:val="24"/>
                <w:szCs w:val="28"/>
                <w:lang w:val="ka-GE"/>
              </w:rPr>
            </w:pPr>
            <w:r w:rsidRPr="006D3803">
              <w:rPr>
                <w:rFonts w:ascii="Sylfaen" w:hAnsi="Sylfaen"/>
                <w:color w:val="000000" w:themeColor="text1"/>
                <w:szCs w:val="28"/>
                <w:lang w:val="ka-GE"/>
              </w:rPr>
              <w:t>04.06.2012</w:t>
            </w:r>
          </w:p>
        </w:tc>
      </w:tr>
      <w:tr w:rsidR="006D6FEE" w:rsidRPr="006D6FEE" w14:paraId="7F24385F" w14:textId="77777777" w:rsidTr="00935093">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06EA107" w14:textId="77777777" w:rsidR="00761D47" w:rsidRPr="006D6FEE" w:rsidRDefault="00761D47" w:rsidP="00472737">
            <w:pPr>
              <w:spacing w:after="0" w:line="240" w:lineRule="auto"/>
              <w:rPr>
                <w:rFonts w:ascii="Sylfaen" w:hAnsi="Sylfaen"/>
                <w:color w:val="000000" w:themeColor="text1"/>
                <w:sz w:val="20"/>
                <w:szCs w:val="20"/>
              </w:rPr>
            </w:pPr>
            <w:r w:rsidRPr="006D6FEE">
              <w:rPr>
                <w:rFonts w:ascii="Sylfaen" w:hAnsi="Sylfaen" w:cs="Sylfaen"/>
                <w:b/>
                <w:color w:val="000000" w:themeColor="text1"/>
                <w:sz w:val="20"/>
                <w:szCs w:val="20"/>
              </w:rPr>
              <w:t>პროგრამაზე</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დაშვების</w:t>
            </w:r>
            <w:r w:rsidR="000D762D" w:rsidRPr="006D6FEE">
              <w:rPr>
                <w:rFonts w:ascii="Sylfaen" w:hAnsi="Sylfaen" w:cs="Sylfaen"/>
                <w:b/>
                <w:color w:val="000000" w:themeColor="text1"/>
                <w:sz w:val="20"/>
                <w:szCs w:val="20"/>
                <w:lang w:val="ka-GE"/>
              </w:rPr>
              <w:t xml:space="preserve"> </w:t>
            </w:r>
            <w:r w:rsidRPr="006D6FEE">
              <w:rPr>
                <w:rFonts w:ascii="Sylfaen" w:hAnsi="Sylfaen" w:cs="Sylfaen"/>
                <w:b/>
                <w:color w:val="000000" w:themeColor="text1"/>
                <w:sz w:val="20"/>
                <w:szCs w:val="20"/>
              </w:rPr>
              <w:t>წინაპირობები</w:t>
            </w:r>
            <w:r w:rsidRPr="006D6FEE">
              <w:rPr>
                <w:rFonts w:ascii="Sylfaen" w:hAnsi="Sylfaen"/>
                <w:b/>
                <w:color w:val="000000" w:themeColor="text1"/>
                <w:sz w:val="20"/>
                <w:szCs w:val="20"/>
              </w:rPr>
              <w:t xml:space="preserve"> (</w:t>
            </w:r>
            <w:r w:rsidRPr="006D6FEE">
              <w:rPr>
                <w:rFonts w:ascii="Sylfaen" w:hAnsi="Sylfaen" w:cs="Sylfaen"/>
                <w:b/>
                <w:color w:val="000000" w:themeColor="text1"/>
                <w:sz w:val="20"/>
                <w:szCs w:val="20"/>
              </w:rPr>
              <w:t>მოთხოვნები</w:t>
            </w:r>
            <w:r w:rsidRPr="006D6FEE">
              <w:rPr>
                <w:rFonts w:ascii="Sylfaen" w:hAnsi="Sylfaen"/>
                <w:b/>
                <w:color w:val="000000" w:themeColor="text1"/>
                <w:sz w:val="20"/>
                <w:szCs w:val="20"/>
              </w:rPr>
              <w:t>)</w:t>
            </w:r>
          </w:p>
        </w:tc>
      </w:tr>
      <w:tr w:rsidR="006D6FEE" w:rsidRPr="006D6FEE" w14:paraId="56BBBDC3" w14:textId="77777777" w:rsidTr="009D7832">
        <w:tc>
          <w:tcPr>
            <w:tcW w:w="11307" w:type="dxa"/>
            <w:gridSpan w:val="5"/>
            <w:tcBorders>
              <w:top w:val="single" w:sz="18" w:space="0" w:color="auto"/>
              <w:left w:val="single" w:sz="18" w:space="0" w:color="auto"/>
              <w:right w:val="single" w:sz="18" w:space="0" w:color="auto"/>
            </w:tcBorders>
          </w:tcPr>
          <w:p w14:paraId="2B938E02" w14:textId="16C70B7B" w:rsidR="00C307BD" w:rsidRPr="00A808E2" w:rsidRDefault="00A808E2" w:rsidP="00472737">
            <w:pPr>
              <w:spacing w:after="0" w:line="240" w:lineRule="auto"/>
              <w:jc w:val="both"/>
              <w:rPr>
                <w:rFonts w:ascii="Sylfaen" w:hAnsi="Sylfaen" w:cs="AcadNusx"/>
                <w:sz w:val="20"/>
                <w:szCs w:val="20"/>
                <w:lang w:val="ka-GE"/>
              </w:rPr>
            </w:pPr>
            <w:r w:rsidRPr="00A808E2">
              <w:rPr>
                <w:rFonts w:ascii="Sylfaen" w:hAnsi="Sylfaen" w:cs="Sylfaen"/>
                <w:sz w:val="20"/>
                <w:szCs w:val="20"/>
                <w:lang w:val="ka-GE"/>
              </w:rPr>
              <w:t>სისხლის სამართლის სამაგისტრო პროგრამაზე სწავლის უფლება აქვს სამართლის ბაკალავრის აკადემიური ხარისხის მქონეს, რომელსაც ჩაბარებული აქვს ერთიანი ეროვნული სამაგისტრო გამოცდა და საუნივერსიტეტო გამოცდები მოცემული სპეციალიზაციით.</w:t>
            </w:r>
          </w:p>
        </w:tc>
      </w:tr>
      <w:tr w:rsidR="006D6FEE" w:rsidRPr="006D6FEE" w14:paraId="730845F8"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6BD646" w14:textId="77777777" w:rsidR="00761D47" w:rsidRPr="006D6FEE" w:rsidRDefault="00761D47" w:rsidP="00472737">
            <w:pPr>
              <w:spacing w:after="0" w:line="240" w:lineRule="auto"/>
              <w:rPr>
                <w:rFonts w:ascii="Sylfaen" w:hAnsi="Sylfaen"/>
                <w:color w:val="000000" w:themeColor="text1"/>
                <w:sz w:val="20"/>
                <w:szCs w:val="20"/>
                <w:lang w:val="ka-GE"/>
              </w:rPr>
            </w:pPr>
            <w:r w:rsidRPr="006D6FEE">
              <w:rPr>
                <w:rFonts w:ascii="Sylfaen" w:hAnsi="Sylfaen"/>
                <w:b/>
                <w:color w:val="000000" w:themeColor="text1"/>
                <w:sz w:val="20"/>
                <w:szCs w:val="20"/>
                <w:lang w:val="ka-GE"/>
              </w:rPr>
              <w:t>პროგრამის</w:t>
            </w:r>
            <w:r w:rsidR="000D762D" w:rsidRPr="006D6FEE">
              <w:rPr>
                <w:rFonts w:ascii="Sylfaen" w:hAnsi="Sylfaen"/>
                <w:b/>
                <w:color w:val="000000" w:themeColor="text1"/>
                <w:sz w:val="20"/>
                <w:szCs w:val="20"/>
                <w:lang w:val="ka-GE"/>
              </w:rPr>
              <w:t xml:space="preserve"> </w:t>
            </w:r>
            <w:r w:rsidRPr="006D6FEE">
              <w:rPr>
                <w:rFonts w:ascii="Sylfaen" w:hAnsi="Sylfaen"/>
                <w:b/>
                <w:color w:val="000000" w:themeColor="text1"/>
                <w:sz w:val="20"/>
                <w:szCs w:val="20"/>
                <w:lang w:val="ka-GE"/>
              </w:rPr>
              <w:t>მიზნები</w:t>
            </w:r>
          </w:p>
        </w:tc>
      </w:tr>
      <w:tr w:rsidR="006D6FEE" w:rsidRPr="006D6FEE" w14:paraId="69DFB7AD" w14:textId="77777777" w:rsidTr="00761D47">
        <w:tc>
          <w:tcPr>
            <w:tcW w:w="11307" w:type="dxa"/>
            <w:gridSpan w:val="5"/>
            <w:tcBorders>
              <w:top w:val="single" w:sz="18" w:space="0" w:color="auto"/>
              <w:left w:val="single" w:sz="18" w:space="0" w:color="auto"/>
              <w:bottom w:val="single" w:sz="18" w:space="0" w:color="auto"/>
              <w:right w:val="single" w:sz="18" w:space="0" w:color="auto"/>
            </w:tcBorders>
          </w:tcPr>
          <w:p w14:paraId="3700EF9B" w14:textId="77777777" w:rsidR="00E2202A" w:rsidRPr="00E2202A" w:rsidRDefault="00E2202A" w:rsidP="00472737">
            <w:pPr>
              <w:spacing w:after="0" w:line="240" w:lineRule="auto"/>
              <w:jc w:val="both"/>
              <w:rPr>
                <w:rFonts w:ascii="Sylfaen" w:hAnsi="Sylfaen"/>
                <w:sz w:val="20"/>
                <w:szCs w:val="20"/>
                <w:lang w:val="ka-GE"/>
              </w:rPr>
            </w:pPr>
            <w:r w:rsidRPr="00E2202A">
              <w:rPr>
                <w:rFonts w:ascii="Sylfaen" w:hAnsi="Sylfaen"/>
                <w:sz w:val="20"/>
                <w:szCs w:val="20"/>
                <w:lang w:val="ka-GE"/>
              </w:rPr>
              <w:t>სამაგისტრო პროგრამის მიზანია მაღალკვალიფიციური სპეციალისტის მომზადება სისხლის სამართალსა და სისხლის სამართლის პროცესში. კერძოდ,  საგანმანათლებლო პროგრამამ უნდა უზრუნველყოს:</w:t>
            </w:r>
          </w:p>
          <w:p w14:paraId="39F4D2C5" w14:textId="77777777" w:rsidR="00E2202A" w:rsidRPr="00E2202A" w:rsidRDefault="00E2202A" w:rsidP="00472737">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ბაკალავრის შემდგომი დონის სპეციალისტის მომზადება და კურსდამთავრებულის</w:t>
            </w:r>
            <w:r w:rsidRPr="00E2202A">
              <w:rPr>
                <w:rFonts w:ascii="Sylfaen" w:hAnsi="Sylfaen"/>
                <w:sz w:val="20"/>
                <w:szCs w:val="20"/>
              </w:rPr>
              <w:t xml:space="preserve"> </w:t>
            </w:r>
            <w:r w:rsidRPr="00E2202A">
              <w:rPr>
                <w:rFonts w:ascii="Sylfaen" w:hAnsi="Sylfaen"/>
                <w:sz w:val="20"/>
                <w:szCs w:val="20"/>
                <w:lang w:val="ka-GE"/>
              </w:rPr>
              <w:t xml:space="preserve">აღჭურვა როგორც ეროვნული, ისე საერთაშორისო სამართლებრივი სივრცის მოთხოვნების შესაბამისი კვალიფიკაციით; </w:t>
            </w:r>
            <w:r w:rsidRPr="00E2202A">
              <w:rPr>
                <w:rFonts w:ascii="Sylfaen" w:hAnsi="Sylfaen" w:cs="Sylfaen"/>
                <w:sz w:val="20"/>
                <w:szCs w:val="20"/>
                <w:lang w:val="ka-GE"/>
              </w:rPr>
              <w:t>აქცენტის გაკეთება ანალიტიკური და პრაქტიკული უნარების განვითარებაზე;</w:t>
            </w:r>
          </w:p>
          <w:p w14:paraId="004691A8" w14:textId="77777777" w:rsidR="00E2202A" w:rsidRPr="00E2202A" w:rsidRDefault="00E2202A" w:rsidP="00472737">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მაგისტრანტის მომზადება საადვოკატო, საპროკურორო და სამოსამართლო საქმიანობის განხორციელებისათვის, შესაბამისი პრაქტიკული უნარ-ჩვევების გამომუშავება;</w:t>
            </w:r>
          </w:p>
          <w:p w14:paraId="2E4E9573" w14:textId="77777777" w:rsidR="00E2202A" w:rsidRPr="00E2202A" w:rsidRDefault="00E2202A" w:rsidP="00472737">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პრაქტიკასა თუ თეორიაში არსებული პრობლემური საკითხების გამოვლენა, საკუთარი პოზიციის, პრობლემის გადაჭრის და ობიექტური დასკვნების გაკეთების და ანალიტიკური აზროვნების უნარის გამომუშავება;</w:t>
            </w:r>
          </w:p>
          <w:p w14:paraId="17C83832" w14:textId="77777777" w:rsidR="00E2202A" w:rsidRPr="00E2202A" w:rsidRDefault="00E2202A" w:rsidP="00472737">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სამართლის მაგისტრმა უნდა შეძლოს ჯგუფური მუშაობა კოლეგებთან, პრობლემური საკითხების გადაწყვეტა კოლექტიურად და სხვათა შეხედულებების მოსმენა, შეფასება და გაზიარება;</w:t>
            </w:r>
          </w:p>
          <w:p w14:paraId="772088BD" w14:textId="77777777" w:rsidR="00E2202A" w:rsidRPr="00E2202A" w:rsidRDefault="00E2202A" w:rsidP="00472737">
            <w:pPr>
              <w:numPr>
                <w:ilvl w:val="0"/>
                <w:numId w:val="25"/>
              </w:numPr>
              <w:spacing w:after="0" w:line="240" w:lineRule="auto"/>
              <w:ind w:left="357" w:hanging="357"/>
              <w:jc w:val="both"/>
              <w:rPr>
                <w:rFonts w:ascii="Sylfaen" w:hAnsi="Sylfaen" w:cs="Sylfaen"/>
                <w:bCs/>
                <w:sz w:val="20"/>
                <w:szCs w:val="20"/>
                <w:lang w:val="ka-GE"/>
              </w:rPr>
            </w:pPr>
            <w:r w:rsidRPr="00E2202A">
              <w:rPr>
                <w:rFonts w:ascii="Sylfaen" w:hAnsi="Sylfaen"/>
                <w:sz w:val="20"/>
                <w:szCs w:val="20"/>
                <w:lang w:val="ka-GE"/>
              </w:rPr>
              <w:t>პროგრამასთან დაკავშირებული კვლევების ხარისხის გაცნობიერება; დამოუკიდებელი სამეცნიერო კვლევისათვის სამართლებრივი არგუმენტაციის კრიტიკისა და სინთეზის უნარ-ჩვევების ფლობა, სხვა საჭირო კომპეტენციების განვითარება და სწავლის გაგრძელება სადოქტორო პროგრამაზე;</w:t>
            </w:r>
          </w:p>
          <w:p w14:paraId="362AABCE" w14:textId="77777777" w:rsidR="00E2202A" w:rsidRPr="00E2202A" w:rsidRDefault="00E2202A" w:rsidP="00472737">
            <w:pPr>
              <w:numPr>
                <w:ilvl w:val="0"/>
                <w:numId w:val="25"/>
              </w:numPr>
              <w:spacing w:after="0" w:line="240" w:lineRule="auto"/>
              <w:ind w:left="357" w:hanging="357"/>
              <w:jc w:val="both"/>
              <w:rPr>
                <w:rFonts w:ascii="Sylfaen" w:hAnsi="Sylfaen"/>
                <w:sz w:val="20"/>
                <w:szCs w:val="20"/>
                <w:lang w:val="ka-GE"/>
              </w:rPr>
            </w:pPr>
            <w:r w:rsidRPr="00E2202A">
              <w:rPr>
                <w:rFonts w:ascii="Sylfaen" w:hAnsi="Sylfaen"/>
                <w:sz w:val="20"/>
                <w:szCs w:val="20"/>
                <w:lang w:val="ka-GE"/>
              </w:rPr>
              <w:t>სისხლის სამართლის მაგისტრი უნდა აკმაყოფილებდეს ეროვნული და საერთაშორისო სამართლით აღიარებულ მოთხოვნებს. მას უნდა შეეძლოს პროფესიული ეთიკის ძირითადი ღირებულებე</w:t>
            </w:r>
            <w:r w:rsidRPr="00E2202A">
              <w:rPr>
                <w:rFonts w:ascii="Sylfaen" w:hAnsi="Sylfaen"/>
                <w:sz w:val="20"/>
                <w:szCs w:val="20"/>
              </w:rPr>
              <w:t>ბი</w:t>
            </w:r>
            <w:r w:rsidRPr="00E2202A">
              <w:rPr>
                <w:rFonts w:ascii="Sylfaen" w:hAnsi="Sylfaen"/>
                <w:sz w:val="20"/>
                <w:szCs w:val="20"/>
                <w:lang w:val="ka-GE"/>
              </w:rPr>
              <w:t>ს დაცვა და პატივს უნდა სცემდეს საერთაშორისო სამართლის საყოველთაოდ აღიარებულ ძირითად პრინციპებს;</w:t>
            </w:r>
          </w:p>
          <w:p w14:paraId="1099730F" w14:textId="04FDDEF5" w:rsidR="00C307BD" w:rsidRPr="00EC7429" w:rsidRDefault="00E2202A" w:rsidP="00472737">
            <w:pPr>
              <w:numPr>
                <w:ilvl w:val="0"/>
                <w:numId w:val="25"/>
              </w:numPr>
              <w:spacing w:after="0" w:line="240" w:lineRule="auto"/>
              <w:ind w:left="357" w:hanging="357"/>
              <w:jc w:val="both"/>
              <w:rPr>
                <w:rFonts w:ascii="Sylfaen" w:hAnsi="Sylfaen" w:cs="Sylfaen"/>
                <w:b/>
                <w:bCs/>
                <w:sz w:val="20"/>
                <w:szCs w:val="20"/>
                <w:lang w:val="ka-GE"/>
              </w:rPr>
            </w:pPr>
            <w:r w:rsidRPr="00E2202A">
              <w:rPr>
                <w:rFonts w:ascii="Sylfaen" w:hAnsi="Sylfaen"/>
                <w:sz w:val="20"/>
                <w:szCs w:val="20"/>
                <w:lang w:val="ka-GE"/>
              </w:rPr>
              <w:t>სამაგისტრო პროგრამა ამზადებს სტუდენტს საადვოკატო, საპროკურორო და სამოსამართლო საქმიანობისათვის. შესაბამისად აღნიშნული სფეროები განსაზღვრავს სამართლის მაგისტრის სამომავლო დასაქმებას.</w:t>
            </w:r>
          </w:p>
        </w:tc>
      </w:tr>
      <w:tr w:rsidR="00B83932" w:rsidRPr="006D6FEE" w14:paraId="3E1F4A39" w14:textId="77777777" w:rsidTr="00F6473E">
        <w:trPr>
          <w:trHeight w:val="1050"/>
        </w:trPr>
        <w:tc>
          <w:tcPr>
            <w:tcW w:w="2660" w:type="dxa"/>
            <w:tcBorders>
              <w:top w:val="single" w:sz="18" w:space="0" w:color="auto"/>
              <w:left w:val="single" w:sz="18" w:space="0" w:color="auto"/>
              <w:right w:val="single" w:sz="18" w:space="0" w:color="auto"/>
            </w:tcBorders>
            <w:shd w:val="clear" w:color="auto" w:fill="E5DFEC" w:themeFill="accent4" w:themeFillTint="33"/>
          </w:tcPr>
          <w:p w14:paraId="46964EA6" w14:textId="77777777" w:rsidR="00B83932" w:rsidRDefault="00B83932" w:rsidP="00472737">
            <w:pPr>
              <w:spacing w:after="0" w:line="240" w:lineRule="auto"/>
              <w:rPr>
                <w:rFonts w:ascii="Sylfaen" w:hAnsi="Sylfaen"/>
                <w:b/>
                <w:bCs/>
                <w:color w:val="000000" w:themeColor="text1"/>
                <w:sz w:val="20"/>
                <w:szCs w:val="20"/>
                <w:lang w:val="ka-GE"/>
              </w:rPr>
            </w:pPr>
            <w:r w:rsidRPr="006D6FEE">
              <w:rPr>
                <w:rFonts w:ascii="Sylfaen" w:hAnsi="Sylfaen" w:cs="Sylfaen"/>
                <w:b/>
                <w:bCs/>
                <w:color w:val="000000" w:themeColor="text1"/>
                <w:sz w:val="20"/>
                <w:szCs w:val="20"/>
                <w:lang w:val="ka-GE"/>
              </w:rPr>
              <w:t>სწავლის შედეგები</w:t>
            </w:r>
            <w:r w:rsidRPr="006D6FEE">
              <w:rPr>
                <w:rFonts w:ascii="Sylfaen" w:hAnsi="Sylfaen"/>
                <w:b/>
                <w:bCs/>
                <w:color w:val="000000" w:themeColor="text1"/>
                <w:sz w:val="20"/>
                <w:szCs w:val="20"/>
                <w:lang w:val="ka-GE"/>
              </w:rPr>
              <w:t xml:space="preserve">  </w:t>
            </w:r>
          </w:p>
          <w:p w14:paraId="0F54183D" w14:textId="77777777" w:rsidR="00B83932" w:rsidRPr="006D6FEE" w:rsidRDefault="00B83932" w:rsidP="00472737">
            <w:pPr>
              <w:spacing w:after="0" w:line="240" w:lineRule="auto"/>
              <w:rPr>
                <w:rFonts w:ascii="Sylfaen" w:hAnsi="Sylfaen"/>
                <w:b/>
                <w:bCs/>
                <w:color w:val="000000" w:themeColor="text1"/>
                <w:sz w:val="20"/>
                <w:szCs w:val="20"/>
              </w:rPr>
            </w:pPr>
            <w:r w:rsidRPr="006D6FEE">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c>
          <w:tcPr>
            <w:tcW w:w="3969" w:type="dxa"/>
            <w:gridSpan w:val="3"/>
            <w:tcBorders>
              <w:top w:val="single" w:sz="18" w:space="0" w:color="auto"/>
              <w:left w:val="single" w:sz="18" w:space="0" w:color="auto"/>
              <w:right w:val="single" w:sz="18" w:space="0" w:color="auto"/>
            </w:tcBorders>
            <w:shd w:val="clear" w:color="auto" w:fill="E5DFEC" w:themeFill="accent4" w:themeFillTint="33"/>
            <w:vAlign w:val="center"/>
          </w:tcPr>
          <w:p w14:paraId="28329F26" w14:textId="77777777" w:rsidR="00B83932" w:rsidRPr="00B83932" w:rsidRDefault="00B83932" w:rsidP="00472737">
            <w:pPr>
              <w:spacing w:after="0" w:line="240" w:lineRule="auto"/>
              <w:jc w:val="center"/>
              <w:rPr>
                <w:rFonts w:ascii="Sylfaen" w:hAnsi="Sylfaen"/>
                <w:b/>
                <w:color w:val="000000" w:themeColor="text1"/>
                <w:sz w:val="20"/>
                <w:szCs w:val="20"/>
              </w:rPr>
            </w:pPr>
            <w:r w:rsidRPr="00B83932">
              <w:rPr>
                <w:rFonts w:ascii="Sylfaen" w:hAnsi="Sylfaen"/>
                <w:b/>
                <w:bCs/>
                <w:color w:val="000000" w:themeColor="text1"/>
                <w:sz w:val="20"/>
                <w:szCs w:val="20"/>
                <w:lang w:val="ka-GE"/>
              </w:rPr>
              <w:t>ზოგადი კომპეტენციები</w:t>
            </w:r>
          </w:p>
        </w:tc>
        <w:tc>
          <w:tcPr>
            <w:tcW w:w="4678" w:type="dxa"/>
            <w:tcBorders>
              <w:top w:val="single" w:sz="18" w:space="0" w:color="auto"/>
              <w:left w:val="single" w:sz="18" w:space="0" w:color="auto"/>
              <w:right w:val="single" w:sz="18" w:space="0" w:color="auto"/>
            </w:tcBorders>
            <w:shd w:val="clear" w:color="auto" w:fill="E5DFEC" w:themeFill="accent4" w:themeFillTint="33"/>
            <w:vAlign w:val="center"/>
          </w:tcPr>
          <w:p w14:paraId="3910371E" w14:textId="77777777" w:rsidR="00B83932" w:rsidRPr="00B83932" w:rsidRDefault="00B83932" w:rsidP="00472737">
            <w:pPr>
              <w:spacing w:after="0" w:line="240" w:lineRule="auto"/>
              <w:jc w:val="center"/>
              <w:rPr>
                <w:rFonts w:ascii="Sylfaen" w:hAnsi="Sylfaen"/>
                <w:b/>
                <w:color w:val="000000" w:themeColor="text1"/>
                <w:sz w:val="20"/>
                <w:szCs w:val="20"/>
                <w:lang w:val="ka-GE"/>
              </w:rPr>
            </w:pPr>
            <w:r w:rsidRPr="00B83932">
              <w:rPr>
                <w:rFonts w:ascii="Sylfaen" w:hAnsi="Sylfaen"/>
                <w:b/>
                <w:color w:val="000000" w:themeColor="text1"/>
                <w:sz w:val="20"/>
                <w:szCs w:val="20"/>
                <w:lang w:val="ka-GE"/>
              </w:rPr>
              <w:t>დარგობრივი კომპეტენციები</w:t>
            </w:r>
          </w:p>
        </w:tc>
      </w:tr>
      <w:tr w:rsidR="00BA49D4" w:rsidRPr="006D6FEE" w14:paraId="5E9615DC" w14:textId="77777777" w:rsidTr="00F6473E">
        <w:trPr>
          <w:trHeight w:val="3227"/>
        </w:trPr>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516F3BC1" w14:textId="77777777" w:rsidR="00BA49D4" w:rsidRPr="006D6FEE" w:rsidRDefault="00BA49D4" w:rsidP="00472737">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ცოდნა და გაცნობიერება</w:t>
            </w:r>
          </w:p>
          <w:p w14:paraId="33544D28" w14:textId="77777777" w:rsidR="00BA49D4" w:rsidRPr="006D6FEE" w:rsidRDefault="00BA49D4" w:rsidP="00472737">
            <w:pPr>
              <w:spacing w:after="0" w:line="240" w:lineRule="auto"/>
              <w:rPr>
                <w:rFonts w:ascii="Sylfaen" w:hAnsi="Sylfaen" w:cs="Sylfaen"/>
                <w:b/>
                <w:bCs/>
                <w:color w:val="000000" w:themeColor="text1"/>
                <w:sz w:val="20"/>
                <w:szCs w:val="20"/>
                <w:lang w:val="ka-GE"/>
              </w:rPr>
            </w:pPr>
          </w:p>
        </w:tc>
        <w:tc>
          <w:tcPr>
            <w:tcW w:w="3969" w:type="dxa"/>
            <w:gridSpan w:val="3"/>
            <w:tcBorders>
              <w:top w:val="single" w:sz="18" w:space="0" w:color="auto"/>
              <w:left w:val="single" w:sz="24" w:space="0" w:color="auto"/>
              <w:bottom w:val="single" w:sz="18" w:space="0" w:color="auto"/>
              <w:right w:val="single" w:sz="18" w:space="0" w:color="auto"/>
            </w:tcBorders>
          </w:tcPr>
          <w:p w14:paraId="4420BC8A" w14:textId="4DB0820D" w:rsidR="00BA49D4" w:rsidRPr="008F5A54" w:rsidRDefault="008F5A54" w:rsidP="00472737">
            <w:pPr>
              <w:spacing w:after="0" w:line="240" w:lineRule="auto"/>
              <w:jc w:val="both"/>
              <w:rPr>
                <w:rFonts w:ascii="Sylfaen" w:hAnsi="Sylfaen" w:cs="Sylfaen"/>
                <w:b/>
                <w:bCs/>
                <w:color w:val="000000" w:themeColor="text1"/>
                <w:sz w:val="20"/>
                <w:szCs w:val="20"/>
                <w:lang w:val="ka-GE"/>
              </w:rPr>
            </w:pPr>
            <w:r w:rsidRPr="008F5A54">
              <w:rPr>
                <w:rFonts w:ascii="Sylfaen" w:hAnsi="Sylfaen"/>
                <w:noProof/>
                <w:sz w:val="20"/>
                <w:szCs w:val="20"/>
                <w:lang w:val="ka-GE"/>
              </w:rPr>
              <w:t>აქვს</w:t>
            </w:r>
            <w:r w:rsidRPr="008F5A54">
              <w:rPr>
                <w:rFonts w:ascii="Sylfaen" w:hAnsi="Sylfaen"/>
                <w:sz w:val="20"/>
                <w:szCs w:val="20"/>
                <w:lang w:val="ka-GE"/>
              </w:rPr>
              <w:t xml:space="preserve"> </w:t>
            </w:r>
            <w:r w:rsidRPr="008F5A54">
              <w:rPr>
                <w:rFonts w:ascii="Sylfaen" w:hAnsi="Sylfaen"/>
                <w:noProof/>
                <w:sz w:val="20"/>
                <w:szCs w:val="20"/>
                <w:lang w:val="ka-GE"/>
              </w:rPr>
              <w:t>სწავლების</w:t>
            </w:r>
            <w:r w:rsidRPr="008F5A54">
              <w:rPr>
                <w:rFonts w:ascii="Sylfaen" w:hAnsi="Sylfaen"/>
                <w:sz w:val="20"/>
                <w:szCs w:val="20"/>
                <w:lang w:val="ka-GE"/>
              </w:rPr>
              <w:t xml:space="preserve"> </w:t>
            </w:r>
            <w:r w:rsidRPr="008F5A54">
              <w:rPr>
                <w:rFonts w:ascii="Sylfaen" w:hAnsi="Sylfaen"/>
                <w:noProof/>
                <w:sz w:val="20"/>
                <w:szCs w:val="20"/>
                <w:lang w:val="ka-GE"/>
              </w:rPr>
              <w:t>სფეროს</w:t>
            </w:r>
            <w:r w:rsidRPr="008F5A54">
              <w:rPr>
                <w:rFonts w:ascii="Sylfaen" w:hAnsi="Sylfaen"/>
                <w:sz w:val="20"/>
                <w:szCs w:val="20"/>
                <w:lang w:val="ka-GE"/>
              </w:rPr>
              <w:t xml:space="preserve"> </w:t>
            </w:r>
            <w:r w:rsidRPr="008F5A54">
              <w:rPr>
                <w:rFonts w:ascii="Sylfaen" w:hAnsi="Sylfaen"/>
                <w:noProof/>
                <w:sz w:val="20"/>
                <w:szCs w:val="20"/>
                <w:lang w:val="ka-GE"/>
              </w:rPr>
              <w:t>ღრმა</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სისტემური</w:t>
            </w:r>
            <w:r w:rsidRPr="008F5A54">
              <w:rPr>
                <w:rFonts w:ascii="Sylfaen" w:hAnsi="Sylfaen"/>
                <w:sz w:val="20"/>
                <w:szCs w:val="20"/>
                <w:lang w:val="ka-GE"/>
              </w:rPr>
              <w:t xml:space="preserve"> </w:t>
            </w:r>
            <w:r w:rsidRPr="008F5A54">
              <w:rPr>
                <w:rFonts w:ascii="Sylfaen" w:hAnsi="Sylfaen"/>
                <w:noProof/>
                <w:sz w:val="20"/>
                <w:szCs w:val="20"/>
                <w:lang w:val="ka-GE"/>
              </w:rPr>
              <w:t>ცოდნა,</w:t>
            </w:r>
            <w:r w:rsidRPr="008F5A54">
              <w:rPr>
                <w:rFonts w:ascii="Sylfaen" w:hAnsi="Sylfaen"/>
                <w:sz w:val="20"/>
                <w:szCs w:val="20"/>
                <w:lang w:val="ka-GE"/>
              </w:rPr>
              <w:t xml:space="preserve"> </w:t>
            </w:r>
            <w:r w:rsidRPr="008F5A54">
              <w:rPr>
                <w:rFonts w:ascii="Sylfaen" w:hAnsi="Sylfaen"/>
                <w:noProof/>
                <w:sz w:val="20"/>
                <w:szCs w:val="20"/>
                <w:lang w:val="ka-GE"/>
              </w:rPr>
              <w:t>რაც</w:t>
            </w:r>
            <w:r w:rsidRPr="008F5A54">
              <w:rPr>
                <w:rFonts w:ascii="Sylfaen" w:hAnsi="Sylfaen"/>
                <w:sz w:val="20"/>
                <w:szCs w:val="20"/>
                <w:lang w:val="ka-GE"/>
              </w:rPr>
              <w:t xml:space="preserve"> </w:t>
            </w:r>
            <w:r w:rsidRPr="008F5A54">
              <w:rPr>
                <w:rFonts w:ascii="Sylfaen" w:hAnsi="Sylfaen"/>
                <w:noProof/>
                <w:sz w:val="20"/>
                <w:szCs w:val="20"/>
                <w:lang w:val="ka-GE"/>
              </w:rPr>
              <w:t>აძლევს</w:t>
            </w:r>
            <w:r w:rsidRPr="008F5A54">
              <w:rPr>
                <w:rFonts w:ascii="Sylfaen" w:hAnsi="Sylfaen"/>
                <w:sz w:val="20"/>
                <w:szCs w:val="20"/>
                <w:lang w:val="ka-GE"/>
              </w:rPr>
              <w:t xml:space="preserve"> </w:t>
            </w:r>
            <w:r w:rsidRPr="008F5A54">
              <w:rPr>
                <w:rFonts w:ascii="Sylfaen" w:hAnsi="Sylfaen"/>
                <w:noProof/>
                <w:sz w:val="20"/>
                <w:szCs w:val="20"/>
                <w:lang w:val="ka-GE"/>
              </w:rPr>
              <w:t>დასმული</w:t>
            </w:r>
            <w:r w:rsidRPr="008F5A54">
              <w:rPr>
                <w:rFonts w:ascii="Sylfaen" w:hAnsi="Sylfaen"/>
                <w:sz w:val="20"/>
                <w:szCs w:val="20"/>
                <w:lang w:val="ka-GE"/>
              </w:rPr>
              <w:t xml:space="preserve"> </w:t>
            </w:r>
            <w:r w:rsidRPr="008F5A54">
              <w:rPr>
                <w:rFonts w:ascii="Sylfaen" w:hAnsi="Sylfaen"/>
                <w:noProof/>
                <w:sz w:val="20"/>
                <w:szCs w:val="20"/>
                <w:lang w:val="ka-GE"/>
              </w:rPr>
              <w:t>კომპლექსური</w:t>
            </w:r>
            <w:r w:rsidRPr="008F5A54">
              <w:rPr>
                <w:rFonts w:ascii="Sylfaen" w:hAnsi="Sylfaen"/>
                <w:sz w:val="20"/>
                <w:szCs w:val="20"/>
                <w:lang w:val="ka-GE"/>
              </w:rPr>
              <w:t xml:space="preserve"> </w:t>
            </w:r>
            <w:r w:rsidRPr="008F5A54">
              <w:rPr>
                <w:rFonts w:ascii="Sylfaen" w:hAnsi="Sylfaen"/>
                <w:noProof/>
                <w:sz w:val="20"/>
                <w:szCs w:val="20"/>
                <w:lang w:val="ka-GE"/>
              </w:rPr>
              <w:t>პრობლემების</w:t>
            </w:r>
            <w:r w:rsidRPr="008F5A54">
              <w:rPr>
                <w:rFonts w:ascii="Sylfaen" w:hAnsi="Sylfaen"/>
                <w:sz w:val="20"/>
                <w:szCs w:val="20"/>
                <w:lang w:val="ka-GE"/>
              </w:rPr>
              <w:t xml:space="preserve">  </w:t>
            </w:r>
            <w:r w:rsidRPr="008F5A54">
              <w:rPr>
                <w:rFonts w:ascii="Sylfaen" w:hAnsi="Sylfaen"/>
                <w:noProof/>
                <w:sz w:val="20"/>
                <w:szCs w:val="20"/>
                <w:lang w:val="ka-GE"/>
              </w:rPr>
              <w:t>გადაწყვეტის</w:t>
            </w:r>
            <w:r w:rsidRPr="008F5A54">
              <w:rPr>
                <w:rFonts w:ascii="Sylfaen" w:hAnsi="Sylfaen"/>
                <w:sz w:val="20"/>
                <w:szCs w:val="20"/>
                <w:lang w:val="ka-GE"/>
              </w:rPr>
              <w:t xml:space="preserve"> </w:t>
            </w:r>
            <w:r w:rsidRPr="008F5A54">
              <w:rPr>
                <w:rFonts w:ascii="Sylfaen" w:hAnsi="Sylfaen"/>
                <w:noProof/>
                <w:sz w:val="20"/>
                <w:szCs w:val="20"/>
                <w:lang w:val="ka-GE"/>
              </w:rPr>
              <w:t>ახლებური</w:t>
            </w:r>
            <w:r w:rsidRPr="008F5A54">
              <w:rPr>
                <w:rFonts w:ascii="Sylfaen" w:hAnsi="Sylfaen"/>
                <w:sz w:val="20"/>
                <w:szCs w:val="20"/>
                <w:lang w:val="ka-GE"/>
              </w:rPr>
              <w:t xml:space="preserve"> </w:t>
            </w:r>
            <w:r w:rsidRPr="008F5A54">
              <w:rPr>
                <w:rFonts w:ascii="Sylfaen" w:hAnsi="Sylfaen"/>
                <w:noProof/>
                <w:sz w:val="20"/>
                <w:szCs w:val="20"/>
                <w:lang w:val="ka-GE"/>
              </w:rPr>
              <w:t>ხედვის</w:t>
            </w:r>
            <w:r w:rsidRPr="008F5A54">
              <w:rPr>
                <w:rFonts w:ascii="Sylfaen" w:hAnsi="Sylfaen"/>
                <w:sz w:val="20"/>
                <w:szCs w:val="20"/>
                <w:lang w:val="ka-GE"/>
              </w:rPr>
              <w:t xml:space="preserve"> </w:t>
            </w:r>
            <w:r w:rsidRPr="008F5A54">
              <w:rPr>
                <w:rFonts w:ascii="Sylfaen" w:hAnsi="Sylfaen"/>
                <w:noProof/>
                <w:sz w:val="20"/>
                <w:szCs w:val="20"/>
                <w:lang w:val="ka-GE"/>
              </w:rPr>
              <w:t>ფორმირების</w:t>
            </w:r>
            <w:r w:rsidRPr="008F5A54">
              <w:rPr>
                <w:rFonts w:ascii="Sylfaen" w:hAnsi="Sylfaen"/>
                <w:sz w:val="20"/>
                <w:szCs w:val="20"/>
                <w:lang w:val="ka-GE"/>
              </w:rPr>
              <w:t xml:space="preserve"> </w:t>
            </w:r>
            <w:r w:rsidRPr="008F5A54">
              <w:rPr>
                <w:rFonts w:ascii="Sylfaen" w:hAnsi="Sylfaen"/>
                <w:noProof/>
                <w:sz w:val="20"/>
                <w:szCs w:val="20"/>
                <w:lang w:val="ka-GE"/>
              </w:rPr>
              <w:t>შესაძლებლობას.</w:t>
            </w:r>
            <w:r w:rsidRPr="008F5A54">
              <w:rPr>
                <w:rFonts w:ascii="Sylfaen" w:hAnsi="Sylfaen"/>
                <w:sz w:val="20"/>
                <w:szCs w:val="20"/>
                <w:lang w:val="ka-GE"/>
              </w:rPr>
              <w:t xml:space="preserve"> </w:t>
            </w:r>
            <w:r w:rsidRPr="008F5A54">
              <w:rPr>
                <w:rFonts w:ascii="Sylfaen" w:hAnsi="Sylfaen"/>
                <w:noProof/>
                <w:sz w:val="20"/>
                <w:szCs w:val="20"/>
                <w:lang w:val="ka-GE"/>
              </w:rPr>
              <w:t>გაცნობიერებული</w:t>
            </w:r>
            <w:r w:rsidRPr="008F5A54">
              <w:rPr>
                <w:rFonts w:ascii="Sylfaen" w:hAnsi="Sylfaen"/>
                <w:sz w:val="20"/>
                <w:szCs w:val="20"/>
                <w:lang w:val="ka-GE"/>
              </w:rPr>
              <w:t xml:space="preserve"> </w:t>
            </w:r>
            <w:r w:rsidRPr="008F5A54">
              <w:rPr>
                <w:rFonts w:ascii="Sylfaen" w:hAnsi="Sylfaen"/>
                <w:noProof/>
                <w:sz w:val="20"/>
                <w:szCs w:val="20"/>
                <w:lang w:val="ka-GE"/>
              </w:rPr>
              <w:t>აქვს</w:t>
            </w:r>
            <w:r w:rsidRPr="008F5A54">
              <w:rPr>
                <w:rFonts w:ascii="Sylfaen" w:hAnsi="Sylfaen"/>
                <w:sz w:val="20"/>
                <w:szCs w:val="20"/>
                <w:lang w:val="ka-GE"/>
              </w:rPr>
              <w:t xml:space="preserve"> </w:t>
            </w:r>
            <w:r w:rsidRPr="008F5A54">
              <w:rPr>
                <w:rFonts w:ascii="Sylfaen" w:hAnsi="Sylfaen"/>
                <w:noProof/>
                <w:sz w:val="20"/>
                <w:szCs w:val="20"/>
                <w:lang w:val="ka-GE"/>
              </w:rPr>
              <w:t>შესაბამისი</w:t>
            </w:r>
            <w:r w:rsidRPr="008F5A54">
              <w:rPr>
                <w:rFonts w:ascii="Sylfaen" w:hAnsi="Sylfaen"/>
                <w:sz w:val="20"/>
                <w:szCs w:val="20"/>
                <w:lang w:val="ka-GE"/>
              </w:rPr>
              <w:t xml:space="preserve"> </w:t>
            </w:r>
            <w:r w:rsidRPr="008F5A54">
              <w:rPr>
                <w:rFonts w:ascii="Sylfaen" w:hAnsi="Sylfaen"/>
                <w:noProof/>
                <w:sz w:val="20"/>
                <w:szCs w:val="20"/>
                <w:lang w:val="ka-GE"/>
              </w:rPr>
              <w:t>სფეროსათვის</w:t>
            </w:r>
            <w:r w:rsidRPr="008F5A54">
              <w:rPr>
                <w:rFonts w:ascii="Sylfaen" w:hAnsi="Sylfaen"/>
                <w:sz w:val="20"/>
                <w:szCs w:val="20"/>
                <w:lang w:val="ka-GE"/>
              </w:rPr>
              <w:t xml:space="preserve"> </w:t>
            </w:r>
            <w:r w:rsidRPr="008F5A54">
              <w:rPr>
                <w:rFonts w:ascii="Sylfaen" w:hAnsi="Sylfaen"/>
                <w:noProof/>
                <w:sz w:val="20"/>
                <w:szCs w:val="20"/>
                <w:lang w:val="ka-GE"/>
              </w:rPr>
              <w:t>მიკუთვნებული</w:t>
            </w:r>
            <w:r w:rsidRPr="008F5A54">
              <w:rPr>
                <w:rFonts w:ascii="Sylfaen" w:hAnsi="Sylfaen"/>
                <w:sz w:val="20"/>
                <w:szCs w:val="20"/>
                <w:lang w:val="ka-GE"/>
              </w:rPr>
              <w:t xml:space="preserve"> </w:t>
            </w:r>
            <w:r w:rsidRPr="008F5A54">
              <w:rPr>
                <w:rFonts w:ascii="Sylfaen" w:hAnsi="Sylfaen"/>
                <w:noProof/>
                <w:sz w:val="20"/>
                <w:szCs w:val="20"/>
                <w:lang w:val="ka-GE"/>
              </w:rPr>
              <w:t>საკითხების</w:t>
            </w:r>
            <w:r w:rsidRPr="008F5A54">
              <w:rPr>
                <w:rFonts w:ascii="Sylfaen" w:hAnsi="Sylfaen"/>
                <w:sz w:val="20"/>
                <w:szCs w:val="20"/>
                <w:lang w:val="ka-GE"/>
              </w:rPr>
              <w:t xml:space="preserve"> </w:t>
            </w:r>
            <w:r w:rsidRPr="008F5A54">
              <w:rPr>
                <w:rFonts w:ascii="Sylfaen" w:hAnsi="Sylfaen"/>
                <w:noProof/>
                <w:sz w:val="20"/>
                <w:szCs w:val="20"/>
                <w:lang w:val="ka-GE"/>
              </w:rPr>
              <w:t>გადაჭრის</w:t>
            </w:r>
            <w:r w:rsidRPr="008F5A54">
              <w:rPr>
                <w:rFonts w:ascii="Sylfaen" w:hAnsi="Sylfaen"/>
                <w:sz w:val="20"/>
                <w:szCs w:val="20"/>
                <w:lang w:val="ka-GE"/>
              </w:rPr>
              <w:t xml:space="preserve"> </w:t>
            </w:r>
            <w:r w:rsidRPr="008F5A54">
              <w:rPr>
                <w:rFonts w:ascii="Sylfaen" w:hAnsi="Sylfaen"/>
                <w:noProof/>
                <w:sz w:val="20"/>
                <w:szCs w:val="20"/>
                <w:lang w:val="ka-GE"/>
              </w:rPr>
              <w:t>გზები.</w:t>
            </w:r>
          </w:p>
        </w:tc>
        <w:tc>
          <w:tcPr>
            <w:tcW w:w="4678" w:type="dxa"/>
            <w:tcBorders>
              <w:top w:val="single" w:sz="18" w:space="0" w:color="auto"/>
              <w:bottom w:val="single" w:sz="18" w:space="0" w:color="auto"/>
              <w:right w:val="single" w:sz="18" w:space="0" w:color="auto"/>
            </w:tcBorders>
          </w:tcPr>
          <w:p w14:paraId="36EDDF23" w14:textId="25E8BCE6" w:rsidR="00BA49D4" w:rsidRPr="008F5A54" w:rsidRDefault="008F5A54" w:rsidP="00472737">
            <w:pPr>
              <w:spacing w:after="0" w:line="240" w:lineRule="auto"/>
              <w:jc w:val="both"/>
              <w:rPr>
                <w:rFonts w:ascii="Sylfaen" w:hAnsi="Sylfaen" w:cs="Sylfaen"/>
                <w:b/>
                <w:bCs/>
                <w:color w:val="000000" w:themeColor="text1"/>
                <w:sz w:val="20"/>
                <w:szCs w:val="20"/>
                <w:lang w:val="ka-GE"/>
              </w:rPr>
            </w:pPr>
            <w:r w:rsidRPr="008F5A54">
              <w:rPr>
                <w:rFonts w:ascii="Sylfaen" w:hAnsi="Sylfaen"/>
                <w:sz w:val="20"/>
                <w:szCs w:val="20"/>
                <w:lang w:val="ka-GE"/>
              </w:rPr>
              <w:t>სისხლის სამართლისა და სისხლის სამართლის პროცესის საკვანძო საკითხების განსაზღვრა და გაანალიზება; სისხლის სამართლის პროცესში ძირითად პრობლემების გამოკვეთა და დასმული პრობლემების გადაწყვეტის შესაძლებლობის ჩამოყალიბება. სისხლის სამართლის ძირითადი და აქტუალური საკითხების ღრმა ანალიზი; შესაბამისი ინფორმაციის მოპოვება გადაწყვეტილების მიღებისათვის და სოციალურ-საზოგადოებრივი ინფორმაციის მოპოვება პრაქტიკული ამოცანების გადასაჭრელად.</w:t>
            </w:r>
          </w:p>
        </w:tc>
      </w:tr>
      <w:tr w:rsidR="00BA49D4" w:rsidRPr="006D6FEE" w14:paraId="74B7E293" w14:textId="77777777" w:rsidTr="00472737">
        <w:trPr>
          <w:trHeight w:val="3784"/>
        </w:trPr>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3ED17216" w14:textId="77777777" w:rsidR="00BA49D4" w:rsidRPr="006D6FEE" w:rsidRDefault="00BA49D4" w:rsidP="00472737">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ცოდნის პრაქტიკაში გამოყენების უნარი</w:t>
            </w:r>
          </w:p>
        </w:tc>
        <w:tc>
          <w:tcPr>
            <w:tcW w:w="3969" w:type="dxa"/>
            <w:gridSpan w:val="3"/>
            <w:tcBorders>
              <w:top w:val="single" w:sz="18" w:space="0" w:color="auto"/>
              <w:left w:val="single" w:sz="24" w:space="0" w:color="auto"/>
              <w:bottom w:val="single" w:sz="18" w:space="0" w:color="auto"/>
              <w:right w:val="single" w:sz="18" w:space="0" w:color="auto"/>
            </w:tcBorders>
          </w:tcPr>
          <w:p w14:paraId="041295AE" w14:textId="42265786" w:rsidR="00BA49D4" w:rsidRPr="008F5A54" w:rsidRDefault="008F5A54" w:rsidP="00472737">
            <w:pPr>
              <w:spacing w:after="0" w:line="240" w:lineRule="auto"/>
              <w:jc w:val="both"/>
              <w:rPr>
                <w:rFonts w:ascii="Sylfaen" w:hAnsi="Sylfaen"/>
                <w:sz w:val="20"/>
                <w:szCs w:val="20"/>
              </w:rPr>
            </w:pPr>
            <w:r w:rsidRPr="008F5A54">
              <w:rPr>
                <w:rFonts w:ascii="Sylfaen" w:hAnsi="Sylfaen"/>
                <w:noProof/>
                <w:sz w:val="20"/>
                <w:szCs w:val="20"/>
                <w:lang w:val="ka-GE"/>
              </w:rPr>
              <w:t>განმარტების</w:t>
            </w:r>
            <w:r w:rsidRPr="008F5A54">
              <w:rPr>
                <w:rFonts w:ascii="Sylfaen" w:hAnsi="Sylfaen"/>
                <w:sz w:val="20"/>
                <w:szCs w:val="20"/>
                <w:lang w:val="ka-GE"/>
              </w:rPr>
              <w:t xml:space="preserve"> </w:t>
            </w:r>
            <w:r w:rsidRPr="008F5A54">
              <w:rPr>
                <w:rFonts w:ascii="Sylfaen" w:hAnsi="Sylfaen"/>
                <w:noProof/>
                <w:sz w:val="20"/>
                <w:szCs w:val="20"/>
                <w:lang w:val="ka-GE"/>
              </w:rPr>
              <w:t>მეთოდების</w:t>
            </w:r>
            <w:r w:rsidRPr="008F5A54">
              <w:rPr>
                <w:rFonts w:ascii="Sylfaen" w:hAnsi="Sylfaen"/>
                <w:sz w:val="20"/>
                <w:szCs w:val="20"/>
                <w:lang w:val="ka-GE"/>
              </w:rPr>
              <w:t xml:space="preserve"> </w:t>
            </w:r>
            <w:r w:rsidRPr="008F5A54">
              <w:rPr>
                <w:rFonts w:ascii="Sylfaen" w:hAnsi="Sylfaen"/>
                <w:noProof/>
                <w:sz w:val="20"/>
                <w:szCs w:val="20"/>
                <w:lang w:val="ka-GE"/>
              </w:rPr>
              <w:t>გამოყენებით შეუძლია სამართლებრივი პრობლემების კომპლექსური შეფასება და პრობლემების გადაწყვეტის ორიგინალური გზების შემუშავება.</w:t>
            </w:r>
            <w:r w:rsidRPr="008F5A54">
              <w:rPr>
                <w:rFonts w:ascii="Sylfaen" w:hAnsi="Sylfaen"/>
                <w:sz w:val="20"/>
                <w:szCs w:val="20"/>
                <w:lang w:val="ka-GE"/>
              </w:rPr>
              <w:t xml:space="preserve"> </w:t>
            </w:r>
          </w:p>
        </w:tc>
        <w:tc>
          <w:tcPr>
            <w:tcW w:w="4678" w:type="dxa"/>
            <w:tcBorders>
              <w:top w:val="single" w:sz="18" w:space="0" w:color="auto"/>
              <w:bottom w:val="single" w:sz="18" w:space="0" w:color="auto"/>
              <w:right w:val="single" w:sz="18" w:space="0" w:color="auto"/>
            </w:tcBorders>
          </w:tcPr>
          <w:p w14:paraId="31E11AE9" w14:textId="707D4496" w:rsidR="008F5A54" w:rsidRPr="008F5A54" w:rsidRDefault="008F5A54" w:rsidP="00472737">
            <w:pPr>
              <w:spacing w:after="0" w:line="240" w:lineRule="auto"/>
              <w:jc w:val="both"/>
              <w:rPr>
                <w:rFonts w:ascii="Sylfaen" w:hAnsi="Sylfaen"/>
                <w:sz w:val="20"/>
                <w:szCs w:val="20"/>
                <w:lang w:val="ka-GE"/>
              </w:rPr>
            </w:pPr>
            <w:r w:rsidRPr="008F5A54">
              <w:rPr>
                <w:rFonts w:ascii="Sylfaen" w:hAnsi="Sylfaen"/>
                <w:sz w:val="20"/>
                <w:szCs w:val="20"/>
                <w:lang w:val="ka-GE"/>
              </w:rPr>
              <w:t>თეორიული ცოდნის პრაქტიკაში ეფექტური გამოყ</w:t>
            </w:r>
            <w:r w:rsidR="00F6473E">
              <w:rPr>
                <w:rFonts w:ascii="Sylfaen" w:hAnsi="Sylfaen"/>
                <w:sz w:val="20"/>
                <w:szCs w:val="20"/>
                <w:lang w:val="ka-GE"/>
              </w:rPr>
              <w:t>ე</w:t>
            </w:r>
            <w:r w:rsidRPr="008F5A54">
              <w:rPr>
                <w:rFonts w:ascii="Sylfaen" w:hAnsi="Sylfaen"/>
                <w:sz w:val="20"/>
                <w:szCs w:val="20"/>
                <w:lang w:val="ka-GE"/>
              </w:rPr>
              <w:t>ნება და პრობლემის გ</w:t>
            </w:r>
            <w:r w:rsidR="00F6473E">
              <w:rPr>
                <w:rFonts w:ascii="Sylfaen" w:hAnsi="Sylfaen"/>
                <w:sz w:val="20"/>
                <w:szCs w:val="20"/>
                <w:lang w:val="ka-GE"/>
              </w:rPr>
              <w:t>ა</w:t>
            </w:r>
            <w:r w:rsidRPr="008F5A54">
              <w:rPr>
                <w:rFonts w:ascii="Sylfaen" w:hAnsi="Sylfaen"/>
                <w:sz w:val="20"/>
                <w:szCs w:val="20"/>
                <w:lang w:val="ka-GE"/>
              </w:rPr>
              <w:t>დაწყვეტის ორიგინალური გზების შემუშავება, კონკრეტულ სიტუაციაში პრობლემის დანახვა და შეფასება;</w:t>
            </w:r>
          </w:p>
          <w:p w14:paraId="23D220E8" w14:textId="77777777" w:rsidR="008F5A54" w:rsidRPr="008F5A54" w:rsidRDefault="008F5A54" w:rsidP="00472737">
            <w:pPr>
              <w:spacing w:after="0" w:line="240" w:lineRule="auto"/>
              <w:jc w:val="both"/>
              <w:rPr>
                <w:rFonts w:ascii="Sylfaen" w:hAnsi="Sylfaen"/>
                <w:sz w:val="20"/>
                <w:szCs w:val="20"/>
                <w:lang w:val="ka-GE"/>
              </w:rPr>
            </w:pPr>
            <w:r w:rsidRPr="008F5A54">
              <w:rPr>
                <w:rFonts w:ascii="Sylfaen" w:hAnsi="Sylfaen" w:cs="AcadNusx"/>
                <w:sz w:val="20"/>
                <w:szCs w:val="20"/>
                <w:lang w:val="ka-GE"/>
              </w:rPr>
              <w:t xml:space="preserve">ამ პრობლემათა გადასაწყვეტად კონკრეტული პრაქტიკული სტრატეგიის შემუშავება; </w:t>
            </w:r>
            <w:r w:rsidRPr="008F5A54">
              <w:rPr>
                <w:rFonts w:ascii="Sylfaen" w:hAnsi="Sylfaen" w:cs="Sylfaen"/>
                <w:sz w:val="20"/>
                <w:szCs w:val="20"/>
                <w:lang w:val="ka-GE"/>
              </w:rPr>
              <w:t>პრიორიტეტების სწორად განსაზღვრა,  პრაქტიკული მუშაობის დაგეგმვა-ორგანიზება;</w:t>
            </w:r>
            <w:r w:rsidRPr="008F5A54">
              <w:rPr>
                <w:rFonts w:ascii="Sylfaen" w:hAnsi="Sylfaen" w:cs="AcadNusx"/>
                <w:sz w:val="20"/>
                <w:szCs w:val="20"/>
                <w:lang w:val="ka-GE"/>
              </w:rPr>
              <w:t xml:space="preserve"> ეფექტური იურიდიული პრაქტიკის განხორციელებისათვის </w:t>
            </w:r>
            <w:r w:rsidRPr="008F5A54">
              <w:rPr>
                <w:rFonts w:ascii="Sylfaen" w:hAnsi="Sylfaen" w:cs="Sylfaen"/>
                <w:sz w:val="20"/>
                <w:szCs w:val="20"/>
                <w:lang w:val="ka-GE"/>
              </w:rPr>
              <w:t>მიზ</w:t>
            </w:r>
            <w:r w:rsidRPr="008F5A54">
              <w:rPr>
                <w:rFonts w:ascii="Sylfaen" w:hAnsi="Sylfaen" w:cs="AcadNusx"/>
                <w:sz w:val="20"/>
                <w:szCs w:val="20"/>
                <w:lang w:val="ka-GE"/>
              </w:rPr>
              <w:t xml:space="preserve">ნებისა და პრინციპების, </w:t>
            </w:r>
            <w:r w:rsidRPr="008F5A54">
              <w:rPr>
                <w:rFonts w:ascii="Sylfaen" w:hAnsi="Sylfaen" w:cs="Sylfaen"/>
                <w:sz w:val="20"/>
                <w:szCs w:val="20"/>
                <w:lang w:val="ka-GE"/>
              </w:rPr>
              <w:t>საქმის</w:t>
            </w:r>
            <w:r w:rsidRPr="008F5A54">
              <w:rPr>
                <w:rFonts w:ascii="Sylfaen" w:hAnsi="Sylfaen"/>
                <w:sz w:val="20"/>
                <w:szCs w:val="20"/>
                <w:lang w:val="ka-GE"/>
              </w:rPr>
              <w:t xml:space="preserve"> </w:t>
            </w:r>
            <w:r w:rsidRPr="008F5A54">
              <w:rPr>
                <w:rFonts w:ascii="Sylfaen" w:hAnsi="Sylfaen" w:cs="Sylfaen"/>
                <w:sz w:val="20"/>
                <w:szCs w:val="20"/>
                <w:lang w:val="ka-GE"/>
              </w:rPr>
              <w:t>სამართლებრივ</w:t>
            </w:r>
            <w:r w:rsidRPr="008F5A54">
              <w:rPr>
                <w:rFonts w:ascii="Sylfaen" w:hAnsi="Sylfaen"/>
                <w:sz w:val="20"/>
                <w:szCs w:val="20"/>
                <w:lang w:val="ka-GE"/>
              </w:rPr>
              <w:t>-</w:t>
            </w:r>
            <w:r w:rsidRPr="008F5A54">
              <w:rPr>
                <w:rFonts w:ascii="Sylfaen" w:hAnsi="Sylfaen" w:cs="Sylfaen"/>
                <w:sz w:val="20"/>
                <w:szCs w:val="20"/>
                <w:lang w:val="ka-GE"/>
              </w:rPr>
              <w:t>ფაქტობრივი</w:t>
            </w:r>
            <w:r w:rsidRPr="008F5A54">
              <w:rPr>
                <w:rFonts w:ascii="Sylfaen" w:hAnsi="Sylfaen"/>
                <w:sz w:val="20"/>
                <w:szCs w:val="20"/>
                <w:lang w:val="ka-GE"/>
              </w:rPr>
              <w:t xml:space="preserve"> </w:t>
            </w:r>
            <w:r w:rsidRPr="008F5A54">
              <w:rPr>
                <w:rFonts w:ascii="Sylfaen" w:hAnsi="Sylfaen" w:cs="Sylfaen"/>
                <w:sz w:val="20"/>
                <w:szCs w:val="20"/>
                <w:lang w:val="ka-GE"/>
              </w:rPr>
              <w:t>ვერსიების</w:t>
            </w:r>
            <w:r w:rsidRPr="008F5A54">
              <w:rPr>
                <w:rFonts w:ascii="Sylfaen" w:hAnsi="Sylfaen"/>
                <w:sz w:val="20"/>
                <w:szCs w:val="20"/>
                <w:lang w:val="ka-GE"/>
              </w:rPr>
              <w:t xml:space="preserve"> </w:t>
            </w:r>
            <w:r w:rsidRPr="008F5A54">
              <w:rPr>
                <w:rFonts w:ascii="Sylfaen" w:hAnsi="Sylfaen" w:cs="AcadNusx"/>
                <w:sz w:val="20"/>
                <w:szCs w:val="20"/>
                <w:lang w:val="ka-GE"/>
              </w:rPr>
              <w:t xml:space="preserve">ფორმულირება; </w:t>
            </w:r>
            <w:r w:rsidRPr="008F5A54">
              <w:rPr>
                <w:rFonts w:ascii="Sylfaen" w:hAnsi="Sylfaen"/>
                <w:sz w:val="20"/>
                <w:szCs w:val="20"/>
                <w:lang w:val="de-DE"/>
              </w:rPr>
              <w:t>მოვლენ</w:t>
            </w:r>
            <w:r w:rsidRPr="008F5A54">
              <w:rPr>
                <w:rFonts w:ascii="Sylfaen" w:hAnsi="Sylfaen"/>
                <w:sz w:val="20"/>
                <w:szCs w:val="20"/>
                <w:lang w:val="ka-GE"/>
              </w:rPr>
              <w:t>ების</w:t>
            </w:r>
            <w:r w:rsidRPr="008F5A54">
              <w:rPr>
                <w:rFonts w:ascii="Sylfaen" w:hAnsi="Sylfaen"/>
                <w:sz w:val="20"/>
                <w:szCs w:val="20"/>
                <w:lang w:val="de-DE"/>
              </w:rPr>
              <w:t>ა და პროცესების კომპლექსურ</w:t>
            </w:r>
            <w:r w:rsidRPr="008F5A54">
              <w:rPr>
                <w:rFonts w:ascii="Sylfaen" w:hAnsi="Sylfaen"/>
                <w:sz w:val="20"/>
                <w:szCs w:val="20"/>
                <w:lang w:val="ka-GE"/>
              </w:rPr>
              <w:t>ი</w:t>
            </w:r>
            <w:r w:rsidRPr="008F5A54">
              <w:rPr>
                <w:rFonts w:ascii="Sylfaen" w:hAnsi="Sylfaen"/>
                <w:sz w:val="20"/>
                <w:szCs w:val="20"/>
                <w:lang w:val="de-DE"/>
              </w:rPr>
              <w:t xml:space="preserve"> და</w:t>
            </w:r>
            <w:r w:rsidRPr="008F5A54">
              <w:rPr>
                <w:rFonts w:ascii="Sylfaen" w:hAnsi="Sylfaen"/>
                <w:sz w:val="20"/>
                <w:szCs w:val="20"/>
                <w:lang w:val="ka-GE"/>
              </w:rPr>
              <w:t xml:space="preserve"> </w:t>
            </w:r>
            <w:r w:rsidRPr="008F5A54">
              <w:rPr>
                <w:rFonts w:ascii="Sylfaen" w:hAnsi="Sylfaen"/>
                <w:sz w:val="20"/>
                <w:szCs w:val="20"/>
                <w:lang w:val="de-DE"/>
              </w:rPr>
              <w:t>ობიექტურ</w:t>
            </w:r>
            <w:r w:rsidRPr="008F5A54">
              <w:rPr>
                <w:rFonts w:ascii="Sylfaen" w:hAnsi="Sylfaen"/>
                <w:sz w:val="20"/>
                <w:szCs w:val="20"/>
                <w:lang w:val="ka-GE"/>
              </w:rPr>
              <w:t>ი</w:t>
            </w:r>
            <w:r w:rsidRPr="008F5A54">
              <w:rPr>
                <w:rFonts w:ascii="Sylfaen" w:hAnsi="Sylfaen"/>
                <w:sz w:val="20"/>
                <w:szCs w:val="20"/>
                <w:lang w:val="de-DE"/>
              </w:rPr>
              <w:t xml:space="preserve"> შეფასებ</w:t>
            </w:r>
            <w:r w:rsidRPr="008F5A54">
              <w:rPr>
                <w:rFonts w:ascii="Sylfaen" w:hAnsi="Sylfaen"/>
                <w:sz w:val="20"/>
                <w:szCs w:val="20"/>
                <w:lang w:val="ka-GE"/>
              </w:rPr>
              <w:t>ა.</w:t>
            </w:r>
            <w:r w:rsidRPr="008F5A54">
              <w:rPr>
                <w:rFonts w:ascii="Sylfaen" w:hAnsi="Sylfaen"/>
                <w:sz w:val="20"/>
                <w:szCs w:val="20"/>
                <w:lang w:val="de-DE"/>
              </w:rPr>
              <w:t xml:space="preserve"> </w:t>
            </w:r>
          </w:p>
          <w:p w14:paraId="4EF6FF95" w14:textId="77777777" w:rsidR="00BA49D4" w:rsidRPr="008F5A54" w:rsidRDefault="00BA49D4" w:rsidP="00472737">
            <w:pPr>
              <w:spacing w:after="0" w:line="240" w:lineRule="auto"/>
              <w:jc w:val="both"/>
              <w:rPr>
                <w:rFonts w:ascii="Sylfaen" w:hAnsi="Sylfaen" w:cs="Sylfaen"/>
                <w:b/>
                <w:bCs/>
                <w:color w:val="000000" w:themeColor="text1"/>
                <w:sz w:val="20"/>
                <w:szCs w:val="20"/>
                <w:lang w:val="ka-GE"/>
              </w:rPr>
            </w:pPr>
          </w:p>
        </w:tc>
      </w:tr>
      <w:tr w:rsidR="00BA49D4" w:rsidRPr="00472737" w14:paraId="62BA45D0" w14:textId="77777777" w:rsidTr="00F6473E">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D7C0D60" w14:textId="77777777" w:rsidR="00BA49D4" w:rsidRPr="006D6FEE" w:rsidRDefault="00BA49D4" w:rsidP="00472737">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დასკვნის უნარი</w:t>
            </w:r>
          </w:p>
          <w:p w14:paraId="2B19EBFA" w14:textId="77777777" w:rsidR="00BA49D4" w:rsidRPr="006D6FEE" w:rsidRDefault="00BA49D4" w:rsidP="00472737">
            <w:pPr>
              <w:spacing w:after="0" w:line="240" w:lineRule="auto"/>
              <w:rPr>
                <w:rFonts w:ascii="Sylfaen" w:hAnsi="Sylfaen" w:cs="Sylfaen"/>
                <w:b/>
                <w:bCs/>
                <w:color w:val="000000" w:themeColor="text1"/>
                <w:sz w:val="20"/>
                <w:szCs w:val="20"/>
                <w:lang w:val="ka-GE"/>
              </w:rPr>
            </w:pPr>
          </w:p>
        </w:tc>
        <w:tc>
          <w:tcPr>
            <w:tcW w:w="3969" w:type="dxa"/>
            <w:gridSpan w:val="3"/>
            <w:tcBorders>
              <w:top w:val="single" w:sz="18" w:space="0" w:color="auto"/>
              <w:left w:val="single" w:sz="24" w:space="0" w:color="auto"/>
              <w:bottom w:val="single" w:sz="18" w:space="0" w:color="auto"/>
              <w:right w:val="single" w:sz="18" w:space="0" w:color="auto"/>
            </w:tcBorders>
          </w:tcPr>
          <w:p w14:paraId="1C7E8FF8" w14:textId="2B67BFB9" w:rsidR="00BA49D4" w:rsidRPr="008F5A54" w:rsidRDefault="008F5A54" w:rsidP="00472737">
            <w:pPr>
              <w:spacing w:after="0" w:line="240" w:lineRule="auto"/>
              <w:jc w:val="both"/>
              <w:rPr>
                <w:rFonts w:ascii="Sylfaen" w:hAnsi="Sylfaen" w:cs="Sylfaen"/>
                <w:b/>
                <w:bCs/>
                <w:color w:val="000000" w:themeColor="text1"/>
                <w:sz w:val="20"/>
                <w:szCs w:val="20"/>
              </w:rPr>
            </w:pPr>
            <w:r w:rsidRPr="008F5A54">
              <w:rPr>
                <w:rFonts w:ascii="Sylfaen" w:hAnsi="Sylfaen"/>
                <w:noProof/>
                <w:sz w:val="20"/>
                <w:szCs w:val="20"/>
                <w:lang w:val="ka-GE"/>
              </w:rPr>
              <w:t>ახლებური საკანონმდებლო მოწესრიგების, სასამართლო პრაქტიკის ან მეცნიერული მიდგომების პირობებში შეუძლია ცვლილებების ანალიზი და გამომდინარე დასკვნის ჩამოყალიბება.</w:t>
            </w:r>
          </w:p>
        </w:tc>
        <w:tc>
          <w:tcPr>
            <w:tcW w:w="4678" w:type="dxa"/>
            <w:tcBorders>
              <w:top w:val="single" w:sz="18" w:space="0" w:color="auto"/>
              <w:bottom w:val="single" w:sz="18" w:space="0" w:color="auto"/>
              <w:right w:val="single" w:sz="18" w:space="0" w:color="auto"/>
            </w:tcBorders>
          </w:tcPr>
          <w:p w14:paraId="3E65CEC6" w14:textId="783830BE" w:rsidR="00BA49D4" w:rsidRPr="008F5A54" w:rsidRDefault="008F5A54" w:rsidP="00472737">
            <w:pPr>
              <w:spacing w:after="0" w:line="240" w:lineRule="auto"/>
              <w:jc w:val="both"/>
              <w:rPr>
                <w:rFonts w:ascii="Sylfaen" w:hAnsi="Sylfaen" w:cs="Sylfaen"/>
                <w:b/>
                <w:bCs/>
                <w:color w:val="000000" w:themeColor="text1"/>
                <w:sz w:val="20"/>
                <w:szCs w:val="20"/>
              </w:rPr>
            </w:pPr>
            <w:r w:rsidRPr="008F5A54">
              <w:rPr>
                <w:rFonts w:ascii="Sylfaen" w:hAnsi="Sylfaen" w:cs="Sylfaen"/>
                <w:sz w:val="20"/>
                <w:szCs w:val="20"/>
                <w:lang w:val="ka-GE"/>
              </w:rPr>
              <w:t xml:space="preserve">შეუძლია </w:t>
            </w:r>
            <w:r w:rsidRPr="008F5A54">
              <w:rPr>
                <w:rFonts w:ascii="Sylfaen" w:hAnsi="Sylfaen" w:cs="Sylfaen"/>
                <w:sz w:val="20"/>
                <w:szCs w:val="20"/>
              </w:rPr>
              <w:t>პრობლემის</w:t>
            </w:r>
            <w:r w:rsidRPr="008F5A54">
              <w:rPr>
                <w:rFonts w:ascii="Sylfaen" w:hAnsi="Sylfaen" w:cs="Sylfaen"/>
                <w:sz w:val="20"/>
                <w:szCs w:val="20"/>
                <w:lang w:val="ka-GE"/>
              </w:rPr>
              <w:t xml:space="preserve"> შესახებ </w:t>
            </w:r>
            <w:r w:rsidRPr="008F5A54">
              <w:rPr>
                <w:rFonts w:ascii="Sylfaen" w:hAnsi="Sylfaen" w:cs="Sylfaen"/>
                <w:sz w:val="20"/>
                <w:szCs w:val="20"/>
              </w:rPr>
              <w:t>განზოგად</w:t>
            </w:r>
            <w:r w:rsidRPr="008F5A54">
              <w:rPr>
                <w:rFonts w:ascii="Sylfaen" w:hAnsi="Sylfaen" w:cs="Sylfaen"/>
                <w:sz w:val="20"/>
                <w:szCs w:val="20"/>
                <w:lang w:val="ka-GE"/>
              </w:rPr>
              <w:t>ებული, არგუმენტირებული და დასაბუთებული  დასკვნის გამოტანა. პრობლემების ერთობლიობაში გადაწყვეტის მიზნით სხვა დისციპლინებში მიღებულ ცოდნასა და უნარებთან სამართლის სფეროში მიღებული ცოდნისა და უნარების დაკავშირება და შესაბამისი დასკვნების გამოტანა</w:t>
            </w:r>
            <w:r w:rsidRPr="008F5A54">
              <w:rPr>
                <w:rFonts w:ascii="Sylfaen" w:hAnsi="Sylfaen" w:cs="Sylfaen"/>
                <w:sz w:val="20"/>
                <w:szCs w:val="20"/>
              </w:rPr>
              <w:t>;</w:t>
            </w:r>
            <w:r w:rsidRPr="008F5A54">
              <w:rPr>
                <w:rFonts w:ascii="Sylfaen" w:hAnsi="Sylfaen" w:cs="Sylfaen"/>
                <w:sz w:val="20"/>
                <w:szCs w:val="20"/>
                <w:lang w:val="ka-GE"/>
              </w:rPr>
              <w:t xml:space="preserve"> სასამართლო პრაქტიკის საფუძველზე სამართლებრივი დასკვნებისა და არგუმენტების</w:t>
            </w:r>
            <w:r w:rsidRPr="008F5A54">
              <w:rPr>
                <w:rFonts w:ascii="Sylfaen" w:hAnsi="Sylfaen" w:cs="Sylfaen"/>
                <w:sz w:val="20"/>
                <w:szCs w:val="20"/>
              </w:rPr>
              <w:t xml:space="preserve"> შემუშავება</w:t>
            </w:r>
            <w:r w:rsidRPr="008F5A54">
              <w:rPr>
                <w:rFonts w:ascii="Sylfaen" w:hAnsi="Sylfaen" w:cs="Sylfaen"/>
                <w:sz w:val="20"/>
                <w:szCs w:val="20"/>
                <w:lang w:val="ka-GE"/>
              </w:rPr>
              <w:t>; ცალკეული მეცნიერული არგუმენტაციის, საკანონმდებლო ცვლილებების ანალიზი.</w:t>
            </w:r>
          </w:p>
        </w:tc>
      </w:tr>
      <w:tr w:rsidR="00BA49D4" w:rsidRPr="006D6FEE" w14:paraId="726EFE69" w14:textId="77777777" w:rsidTr="00F6473E">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1F152C22" w14:textId="77777777" w:rsidR="00BA49D4" w:rsidRPr="006D6FEE" w:rsidRDefault="00BA49D4" w:rsidP="00472737">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კომუნიკაციის უნარი</w:t>
            </w:r>
          </w:p>
        </w:tc>
        <w:tc>
          <w:tcPr>
            <w:tcW w:w="3969" w:type="dxa"/>
            <w:gridSpan w:val="3"/>
            <w:tcBorders>
              <w:top w:val="single" w:sz="18" w:space="0" w:color="auto"/>
              <w:left w:val="single" w:sz="24" w:space="0" w:color="auto"/>
              <w:bottom w:val="single" w:sz="18" w:space="0" w:color="auto"/>
              <w:right w:val="single" w:sz="18" w:space="0" w:color="auto"/>
            </w:tcBorders>
          </w:tcPr>
          <w:p w14:paraId="0A4AD997" w14:textId="7EBB8620" w:rsidR="00BA49D4" w:rsidRPr="008F5A54" w:rsidRDefault="008F5A54" w:rsidP="00472737">
            <w:pPr>
              <w:spacing w:after="0" w:line="240" w:lineRule="auto"/>
              <w:jc w:val="both"/>
              <w:rPr>
                <w:rFonts w:ascii="Sylfaen" w:hAnsi="Sylfaen" w:cs="Sylfaen"/>
                <w:b/>
                <w:bCs/>
                <w:color w:val="000000" w:themeColor="text1"/>
                <w:sz w:val="20"/>
                <w:szCs w:val="20"/>
              </w:rPr>
            </w:pPr>
            <w:r w:rsidRPr="008F5A54">
              <w:rPr>
                <w:rFonts w:ascii="Sylfaen" w:hAnsi="Sylfaen"/>
                <w:noProof/>
                <w:sz w:val="20"/>
                <w:szCs w:val="20"/>
                <w:lang w:val="ka-GE"/>
              </w:rPr>
              <w:t>შეუძლია</w:t>
            </w:r>
            <w:r w:rsidRPr="008F5A54">
              <w:rPr>
                <w:rFonts w:ascii="Sylfaen" w:hAnsi="Sylfaen"/>
                <w:sz w:val="20"/>
                <w:szCs w:val="20"/>
                <w:lang w:val="ka-GE"/>
              </w:rPr>
              <w:t xml:space="preserve"> </w:t>
            </w:r>
            <w:r w:rsidRPr="008F5A54">
              <w:rPr>
                <w:rFonts w:ascii="Sylfaen" w:hAnsi="Sylfaen"/>
                <w:noProof/>
                <w:sz w:val="20"/>
                <w:szCs w:val="20"/>
                <w:lang w:val="ka-GE"/>
              </w:rPr>
              <w:t>აკადემიურ</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პროფესიულ</w:t>
            </w:r>
            <w:r w:rsidRPr="008F5A54">
              <w:rPr>
                <w:rFonts w:ascii="Sylfaen" w:hAnsi="Sylfaen"/>
                <w:sz w:val="20"/>
                <w:szCs w:val="20"/>
                <w:lang w:val="ka-GE"/>
              </w:rPr>
              <w:t xml:space="preserve"> </w:t>
            </w:r>
            <w:r w:rsidRPr="008F5A54">
              <w:rPr>
                <w:rFonts w:ascii="Sylfaen" w:hAnsi="Sylfaen"/>
                <w:noProof/>
                <w:sz w:val="20"/>
                <w:szCs w:val="20"/>
                <w:lang w:val="ka-GE"/>
              </w:rPr>
              <w:t>საზოგადოებას</w:t>
            </w:r>
            <w:r w:rsidRPr="008F5A54">
              <w:rPr>
                <w:rFonts w:ascii="Sylfaen" w:hAnsi="Sylfaen"/>
                <w:sz w:val="20"/>
                <w:szCs w:val="20"/>
                <w:lang w:val="ka-GE"/>
              </w:rPr>
              <w:t xml:space="preserve"> </w:t>
            </w:r>
            <w:r w:rsidRPr="008F5A54">
              <w:rPr>
                <w:rFonts w:ascii="Sylfaen" w:hAnsi="Sylfaen"/>
                <w:noProof/>
                <w:sz w:val="20"/>
                <w:szCs w:val="20"/>
                <w:lang w:val="ka-GE"/>
              </w:rPr>
              <w:t>წერილობითი</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ზეპირი</w:t>
            </w:r>
            <w:r w:rsidRPr="008F5A54">
              <w:rPr>
                <w:rFonts w:ascii="Sylfaen" w:hAnsi="Sylfaen"/>
                <w:sz w:val="20"/>
                <w:szCs w:val="20"/>
                <w:lang w:val="ka-GE"/>
              </w:rPr>
              <w:t xml:space="preserve"> </w:t>
            </w:r>
            <w:r w:rsidRPr="008F5A54">
              <w:rPr>
                <w:rFonts w:ascii="Sylfaen" w:hAnsi="Sylfaen"/>
                <w:noProof/>
                <w:sz w:val="20"/>
                <w:szCs w:val="20"/>
                <w:lang w:val="ka-GE"/>
              </w:rPr>
              <w:t>ფორმით</w:t>
            </w:r>
            <w:r w:rsidRPr="008F5A54">
              <w:rPr>
                <w:rFonts w:ascii="Sylfaen" w:hAnsi="Sylfaen"/>
                <w:sz w:val="20"/>
                <w:szCs w:val="20"/>
                <w:lang w:val="ka-GE"/>
              </w:rPr>
              <w:t xml:space="preserve"> </w:t>
            </w:r>
            <w:r w:rsidRPr="008F5A54">
              <w:rPr>
                <w:rFonts w:ascii="Sylfaen" w:hAnsi="Sylfaen"/>
                <w:noProof/>
                <w:sz w:val="20"/>
                <w:szCs w:val="20"/>
                <w:lang w:val="ka-GE"/>
              </w:rPr>
              <w:t>მშობლიურ</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უცხოურ</w:t>
            </w:r>
            <w:r w:rsidRPr="008F5A54">
              <w:rPr>
                <w:rFonts w:ascii="Sylfaen" w:hAnsi="Sylfaen"/>
                <w:sz w:val="20"/>
                <w:szCs w:val="20"/>
                <w:lang w:val="ka-GE"/>
              </w:rPr>
              <w:t xml:space="preserve"> </w:t>
            </w:r>
            <w:r w:rsidRPr="008F5A54">
              <w:rPr>
                <w:rFonts w:ascii="Sylfaen" w:hAnsi="Sylfaen"/>
                <w:noProof/>
                <w:sz w:val="20"/>
                <w:szCs w:val="20"/>
                <w:lang w:val="ka-GE"/>
              </w:rPr>
              <w:t>ენაზე</w:t>
            </w:r>
            <w:r w:rsidRPr="008F5A54">
              <w:rPr>
                <w:rFonts w:ascii="Sylfaen" w:hAnsi="Sylfaen"/>
                <w:sz w:val="20"/>
                <w:szCs w:val="20"/>
                <w:lang w:val="ka-GE"/>
              </w:rPr>
              <w:t xml:space="preserve"> </w:t>
            </w:r>
            <w:r w:rsidRPr="008F5A54">
              <w:rPr>
                <w:rFonts w:ascii="Sylfaen" w:hAnsi="Sylfaen"/>
                <w:noProof/>
                <w:sz w:val="20"/>
                <w:szCs w:val="20"/>
                <w:lang w:val="ka-GE"/>
              </w:rPr>
              <w:t>გადასცეს</w:t>
            </w:r>
            <w:r w:rsidRPr="008F5A54">
              <w:rPr>
                <w:rFonts w:ascii="Sylfaen" w:hAnsi="Sylfaen"/>
                <w:sz w:val="20"/>
                <w:szCs w:val="20"/>
                <w:lang w:val="ka-GE"/>
              </w:rPr>
              <w:t xml:space="preserve"> </w:t>
            </w:r>
            <w:r w:rsidRPr="008F5A54">
              <w:rPr>
                <w:rFonts w:ascii="Sylfaen" w:hAnsi="Sylfaen"/>
                <w:noProof/>
                <w:sz w:val="20"/>
                <w:szCs w:val="20"/>
                <w:lang w:val="ka-GE"/>
              </w:rPr>
              <w:t>საკუთარი</w:t>
            </w:r>
            <w:r w:rsidRPr="008F5A54">
              <w:rPr>
                <w:rFonts w:ascii="Sylfaen" w:hAnsi="Sylfaen"/>
                <w:sz w:val="20"/>
                <w:szCs w:val="20"/>
                <w:lang w:val="ka-GE"/>
              </w:rPr>
              <w:t xml:space="preserve"> </w:t>
            </w:r>
            <w:r w:rsidRPr="008F5A54">
              <w:rPr>
                <w:rFonts w:ascii="Sylfaen" w:hAnsi="Sylfaen"/>
                <w:noProof/>
                <w:sz w:val="20"/>
                <w:szCs w:val="20"/>
                <w:lang w:val="ka-GE"/>
              </w:rPr>
              <w:t>სამართლებრივი</w:t>
            </w:r>
            <w:r w:rsidRPr="008F5A54">
              <w:rPr>
                <w:rFonts w:ascii="Sylfaen" w:hAnsi="Sylfaen"/>
                <w:sz w:val="20"/>
                <w:szCs w:val="20"/>
                <w:lang w:val="ka-GE"/>
              </w:rPr>
              <w:t xml:space="preserve"> </w:t>
            </w:r>
            <w:r w:rsidRPr="008F5A54">
              <w:rPr>
                <w:rFonts w:ascii="Sylfaen" w:hAnsi="Sylfaen"/>
                <w:noProof/>
                <w:sz w:val="20"/>
                <w:szCs w:val="20"/>
                <w:lang w:val="ka-GE"/>
              </w:rPr>
              <w:t>დასკვნები</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არგუმენტები.</w:t>
            </w:r>
          </w:p>
        </w:tc>
        <w:tc>
          <w:tcPr>
            <w:tcW w:w="4678" w:type="dxa"/>
            <w:tcBorders>
              <w:top w:val="single" w:sz="18" w:space="0" w:color="auto"/>
              <w:bottom w:val="single" w:sz="18" w:space="0" w:color="auto"/>
              <w:right w:val="single" w:sz="18" w:space="0" w:color="auto"/>
            </w:tcBorders>
          </w:tcPr>
          <w:p w14:paraId="748A2309" w14:textId="00E5A378" w:rsidR="00BA49D4" w:rsidRPr="008F5A54" w:rsidRDefault="008F5A54" w:rsidP="00472737">
            <w:pPr>
              <w:spacing w:after="0" w:line="240" w:lineRule="auto"/>
              <w:jc w:val="both"/>
              <w:rPr>
                <w:rFonts w:ascii="Sylfaen" w:hAnsi="Sylfaen" w:cs="Sylfaen"/>
                <w:b/>
                <w:bCs/>
                <w:color w:val="000000" w:themeColor="text1"/>
                <w:sz w:val="20"/>
                <w:szCs w:val="20"/>
              </w:rPr>
            </w:pPr>
            <w:r w:rsidRPr="008F5A54">
              <w:rPr>
                <w:rFonts w:ascii="Sylfaen" w:hAnsi="Sylfaen" w:cs="Sylfaen"/>
                <w:sz w:val="20"/>
                <w:szCs w:val="20"/>
                <w:lang w:val="ka-GE"/>
              </w:rPr>
              <w:t xml:space="preserve">სიხლის სამართლის აქტუალურ საკითხებზე და </w:t>
            </w:r>
            <w:r w:rsidR="00F6473E">
              <w:rPr>
                <w:rFonts w:ascii="Sylfaen" w:hAnsi="Sylfaen" w:cs="Sylfaen"/>
                <w:sz w:val="20"/>
                <w:szCs w:val="20"/>
                <w:lang w:val="ka-GE"/>
              </w:rPr>
              <w:t>პრობლემე</w:t>
            </w:r>
            <w:r w:rsidRPr="008F5A54">
              <w:rPr>
                <w:rFonts w:ascii="Sylfaen" w:hAnsi="Sylfaen" w:cs="Sylfaen"/>
                <w:sz w:val="20"/>
                <w:szCs w:val="20"/>
                <w:lang w:val="ka-GE"/>
              </w:rPr>
              <w:t>ბ</w:t>
            </w:r>
            <w:r w:rsidR="00F6473E">
              <w:rPr>
                <w:rFonts w:ascii="Sylfaen" w:hAnsi="Sylfaen" w:cs="Sylfaen"/>
                <w:sz w:val="20"/>
                <w:szCs w:val="20"/>
                <w:lang w:val="ka-GE"/>
              </w:rPr>
              <w:t>ზ</w:t>
            </w:r>
            <w:r w:rsidRPr="008F5A54">
              <w:rPr>
                <w:rFonts w:ascii="Sylfaen" w:hAnsi="Sylfaen" w:cs="Sylfaen"/>
                <w:sz w:val="20"/>
                <w:szCs w:val="20"/>
                <w:lang w:val="ka-GE"/>
              </w:rPr>
              <w:t xml:space="preserve">ე კამათის კულტურა და სამართლებრივ საკითხთა პრეზენტაციების უნარი; მშობლიურ და უცხოურ ენაზე </w:t>
            </w:r>
            <w:r w:rsidRPr="008F5A54">
              <w:rPr>
                <w:rFonts w:ascii="Sylfaen" w:hAnsi="Sylfaen" w:cs="Sylfaen"/>
                <w:sz w:val="20"/>
                <w:szCs w:val="20"/>
              </w:rPr>
              <w:t>კომპლექსური</w:t>
            </w:r>
            <w:r w:rsidRPr="008F5A54">
              <w:rPr>
                <w:rFonts w:ascii="Sylfaen" w:hAnsi="Sylfaen" w:cs="Sylfaen"/>
                <w:sz w:val="20"/>
                <w:szCs w:val="20"/>
                <w:lang w:val="ka-GE"/>
              </w:rPr>
              <w:t xml:space="preserve"> სისხლისსამართლებრივი </w:t>
            </w:r>
            <w:r w:rsidRPr="008F5A54">
              <w:rPr>
                <w:rFonts w:ascii="Sylfaen" w:hAnsi="Sylfaen" w:cs="Sylfaen"/>
                <w:sz w:val="20"/>
                <w:szCs w:val="20"/>
              </w:rPr>
              <w:t>საკითხის</w:t>
            </w:r>
            <w:r w:rsidRPr="008F5A54">
              <w:rPr>
                <w:rFonts w:ascii="Sylfaen" w:hAnsi="Sylfaen" w:cs="Sylfaen"/>
                <w:sz w:val="20"/>
                <w:szCs w:val="20"/>
                <w:lang w:val="ka-GE"/>
              </w:rPr>
              <w:t xml:space="preserve">, </w:t>
            </w:r>
            <w:r w:rsidRPr="008F5A54">
              <w:rPr>
                <w:rFonts w:ascii="Sylfaen" w:hAnsi="Sylfaen" w:cs="Sylfaen"/>
                <w:sz w:val="20"/>
                <w:szCs w:val="20"/>
              </w:rPr>
              <w:t>როგორც წერილობით, ასევე ზეპირად</w:t>
            </w:r>
            <w:r w:rsidRPr="008F5A54">
              <w:rPr>
                <w:rFonts w:ascii="Sylfaen" w:hAnsi="Sylfaen" w:cs="Sylfaen"/>
                <w:sz w:val="20"/>
                <w:szCs w:val="20"/>
                <w:lang w:val="ka-GE"/>
              </w:rPr>
              <w:t xml:space="preserve"> ჩამოყალიბების უნარი; </w:t>
            </w:r>
            <w:r w:rsidRPr="008F5A54">
              <w:rPr>
                <w:rFonts w:ascii="Sylfaen" w:hAnsi="Sylfaen"/>
                <w:sz w:val="20"/>
                <w:szCs w:val="20"/>
                <w:lang w:val="ka-GE"/>
              </w:rPr>
              <w:t>მოსმენის, დარწმუნებისა და პრობლემების გადაწყვეტის უნარები.</w:t>
            </w:r>
          </w:p>
        </w:tc>
      </w:tr>
      <w:tr w:rsidR="00BA49D4" w:rsidRPr="006D6FEE" w14:paraId="31CE1384" w14:textId="77777777" w:rsidTr="00F6473E">
        <w:tc>
          <w:tcPr>
            <w:tcW w:w="2660" w:type="dxa"/>
            <w:tcBorders>
              <w:top w:val="single" w:sz="12" w:space="0" w:color="auto"/>
              <w:left w:val="single" w:sz="18" w:space="0" w:color="auto"/>
              <w:bottom w:val="single" w:sz="18" w:space="0" w:color="auto"/>
              <w:right w:val="single" w:sz="24" w:space="0" w:color="auto"/>
            </w:tcBorders>
            <w:shd w:val="clear" w:color="auto" w:fill="E5DFEC" w:themeFill="accent4" w:themeFillTint="33"/>
          </w:tcPr>
          <w:p w14:paraId="272302F3" w14:textId="77777777" w:rsidR="00BA49D4" w:rsidRPr="006D6FEE" w:rsidRDefault="00BA49D4" w:rsidP="00472737">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სწავლის უნარი</w:t>
            </w:r>
          </w:p>
        </w:tc>
        <w:tc>
          <w:tcPr>
            <w:tcW w:w="3969" w:type="dxa"/>
            <w:gridSpan w:val="3"/>
            <w:tcBorders>
              <w:top w:val="single" w:sz="12" w:space="0" w:color="auto"/>
              <w:left w:val="single" w:sz="24" w:space="0" w:color="auto"/>
              <w:bottom w:val="single" w:sz="18" w:space="0" w:color="auto"/>
              <w:right w:val="single" w:sz="18" w:space="0" w:color="auto"/>
            </w:tcBorders>
          </w:tcPr>
          <w:p w14:paraId="640F8420" w14:textId="77777777" w:rsidR="008F5A54" w:rsidRPr="008F5A54" w:rsidRDefault="008F5A54" w:rsidP="00472737">
            <w:pPr>
              <w:spacing w:after="0" w:line="240" w:lineRule="auto"/>
              <w:jc w:val="both"/>
              <w:rPr>
                <w:rFonts w:ascii="Sylfaen" w:hAnsi="Sylfaen"/>
                <w:sz w:val="20"/>
                <w:szCs w:val="20"/>
                <w:lang w:val="ka-GE"/>
              </w:rPr>
            </w:pPr>
            <w:r w:rsidRPr="008F5A54">
              <w:rPr>
                <w:rFonts w:ascii="Sylfaen" w:hAnsi="Sylfaen" w:cs="Sylfaen"/>
                <w:noProof/>
                <w:sz w:val="20"/>
                <w:szCs w:val="20"/>
                <w:lang w:val="ka-GE"/>
              </w:rPr>
              <w:t>შეუძლია</w:t>
            </w:r>
            <w:r w:rsidRPr="008F5A54">
              <w:rPr>
                <w:rFonts w:ascii="Sylfaen" w:hAnsi="Sylfaen"/>
                <w:sz w:val="20"/>
                <w:szCs w:val="20"/>
                <w:lang w:val="ka-GE"/>
              </w:rPr>
              <w:t xml:space="preserve"> </w:t>
            </w:r>
            <w:r w:rsidRPr="008F5A54">
              <w:rPr>
                <w:rFonts w:ascii="Sylfaen" w:hAnsi="Sylfaen"/>
                <w:noProof/>
                <w:sz w:val="20"/>
                <w:szCs w:val="20"/>
                <w:lang w:val="ka-GE"/>
              </w:rPr>
              <w:t>დამოუკიდებლად</w:t>
            </w:r>
            <w:r w:rsidRPr="008F5A54">
              <w:rPr>
                <w:rFonts w:ascii="Sylfaen" w:hAnsi="Sylfaen"/>
                <w:sz w:val="20"/>
                <w:szCs w:val="20"/>
                <w:lang w:val="ka-GE"/>
              </w:rPr>
              <w:t xml:space="preserve"> </w:t>
            </w:r>
            <w:r w:rsidRPr="008F5A54">
              <w:rPr>
                <w:rFonts w:ascii="Sylfaen" w:hAnsi="Sylfaen"/>
                <w:noProof/>
                <w:sz w:val="20"/>
                <w:szCs w:val="20"/>
                <w:lang w:val="ka-GE"/>
              </w:rPr>
              <w:t>განსაზღვროს</w:t>
            </w:r>
            <w:r w:rsidRPr="008F5A54">
              <w:rPr>
                <w:rFonts w:ascii="Sylfaen" w:hAnsi="Sylfaen"/>
                <w:sz w:val="20"/>
                <w:szCs w:val="20"/>
                <w:lang w:val="ka-GE"/>
              </w:rPr>
              <w:t xml:space="preserve"> </w:t>
            </w:r>
            <w:r w:rsidRPr="008F5A54">
              <w:rPr>
                <w:rFonts w:ascii="Sylfaen" w:hAnsi="Sylfaen"/>
                <w:noProof/>
                <w:sz w:val="20"/>
                <w:szCs w:val="20"/>
                <w:lang w:val="ka-GE"/>
              </w:rPr>
              <w:t>თეორიული</w:t>
            </w:r>
            <w:r w:rsidRPr="008F5A54">
              <w:rPr>
                <w:rFonts w:ascii="Sylfaen" w:hAnsi="Sylfaen"/>
                <w:sz w:val="20"/>
                <w:szCs w:val="20"/>
                <w:lang w:val="ka-GE"/>
              </w:rPr>
              <w:t xml:space="preserve"> </w:t>
            </w:r>
            <w:r w:rsidRPr="008F5A54">
              <w:rPr>
                <w:rFonts w:ascii="Sylfaen" w:hAnsi="Sylfaen"/>
                <w:noProof/>
                <w:sz w:val="20"/>
                <w:szCs w:val="20"/>
                <w:lang w:val="ka-GE"/>
              </w:rPr>
              <w:t>კომპონენტებისა</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პრაქტიკული</w:t>
            </w:r>
            <w:r w:rsidRPr="008F5A54">
              <w:rPr>
                <w:rFonts w:ascii="Sylfaen" w:hAnsi="Sylfaen"/>
                <w:sz w:val="20"/>
                <w:szCs w:val="20"/>
                <w:lang w:val="ka-GE"/>
              </w:rPr>
              <w:t xml:space="preserve"> </w:t>
            </w:r>
            <w:r w:rsidRPr="008F5A54">
              <w:rPr>
                <w:rFonts w:ascii="Sylfaen" w:hAnsi="Sylfaen"/>
                <w:noProof/>
                <w:sz w:val="20"/>
                <w:szCs w:val="20"/>
                <w:lang w:val="ka-GE"/>
              </w:rPr>
              <w:t>გამოცდილების</w:t>
            </w:r>
            <w:r w:rsidRPr="008F5A54">
              <w:rPr>
                <w:rFonts w:ascii="Sylfaen" w:hAnsi="Sylfaen"/>
                <w:sz w:val="20"/>
                <w:szCs w:val="20"/>
                <w:lang w:val="ka-GE"/>
              </w:rPr>
              <w:t xml:space="preserve"> </w:t>
            </w:r>
            <w:r w:rsidRPr="008F5A54">
              <w:rPr>
                <w:rFonts w:ascii="Sylfaen" w:hAnsi="Sylfaen"/>
                <w:noProof/>
                <w:sz w:val="20"/>
                <w:szCs w:val="20"/>
                <w:lang w:val="ka-GE"/>
              </w:rPr>
              <w:t>სინთეზი,</w:t>
            </w:r>
            <w:r w:rsidRPr="008F5A54">
              <w:rPr>
                <w:rFonts w:ascii="Sylfaen" w:hAnsi="Sylfaen"/>
                <w:sz w:val="20"/>
                <w:szCs w:val="20"/>
                <w:lang w:val="ka-GE"/>
              </w:rPr>
              <w:t xml:space="preserve"> </w:t>
            </w:r>
            <w:r w:rsidRPr="008F5A54">
              <w:rPr>
                <w:rFonts w:ascii="Sylfaen" w:hAnsi="Sylfaen"/>
                <w:noProof/>
                <w:sz w:val="20"/>
                <w:szCs w:val="20"/>
                <w:lang w:val="ka-GE"/>
              </w:rPr>
              <w:t>გაიფართოოს</w:t>
            </w:r>
            <w:r w:rsidRPr="008F5A54">
              <w:rPr>
                <w:rFonts w:ascii="Sylfaen" w:hAnsi="Sylfaen"/>
                <w:sz w:val="20"/>
                <w:szCs w:val="20"/>
                <w:lang w:val="ka-GE"/>
              </w:rPr>
              <w:t xml:space="preserve"> </w:t>
            </w:r>
            <w:r w:rsidRPr="008F5A54">
              <w:rPr>
                <w:rFonts w:ascii="Sylfaen" w:hAnsi="Sylfaen"/>
                <w:noProof/>
                <w:sz w:val="20"/>
                <w:szCs w:val="20"/>
                <w:lang w:val="ka-GE"/>
              </w:rPr>
              <w:t>ცოდნა</w:t>
            </w:r>
            <w:r w:rsidRPr="008F5A54">
              <w:rPr>
                <w:rFonts w:ascii="Sylfaen" w:hAnsi="Sylfaen"/>
                <w:sz w:val="20"/>
                <w:szCs w:val="20"/>
                <w:lang w:val="ka-GE"/>
              </w:rPr>
              <w:t xml:space="preserve"> </w:t>
            </w:r>
            <w:r w:rsidRPr="008F5A54">
              <w:rPr>
                <w:rFonts w:ascii="Sylfaen" w:hAnsi="Sylfaen"/>
                <w:noProof/>
                <w:sz w:val="20"/>
                <w:szCs w:val="20"/>
                <w:lang w:val="ka-GE"/>
              </w:rPr>
              <w:t>შესაბამისი</w:t>
            </w:r>
            <w:r w:rsidRPr="008F5A54">
              <w:rPr>
                <w:rFonts w:ascii="Sylfaen" w:hAnsi="Sylfaen"/>
                <w:sz w:val="20"/>
                <w:szCs w:val="20"/>
                <w:lang w:val="ka-GE"/>
              </w:rPr>
              <w:t xml:space="preserve"> </w:t>
            </w:r>
            <w:r w:rsidRPr="008F5A54">
              <w:rPr>
                <w:rFonts w:ascii="Sylfaen" w:hAnsi="Sylfaen"/>
                <w:noProof/>
                <w:sz w:val="20"/>
                <w:szCs w:val="20"/>
                <w:lang w:val="ka-GE"/>
              </w:rPr>
              <w:t>სფეროს</w:t>
            </w:r>
            <w:r w:rsidRPr="008F5A54">
              <w:rPr>
                <w:rFonts w:ascii="Sylfaen" w:hAnsi="Sylfaen"/>
                <w:sz w:val="20"/>
                <w:szCs w:val="20"/>
                <w:lang w:val="ka-GE"/>
              </w:rPr>
              <w:t xml:space="preserve"> </w:t>
            </w:r>
            <w:r w:rsidRPr="008F5A54">
              <w:rPr>
                <w:rFonts w:ascii="Sylfaen" w:hAnsi="Sylfaen"/>
                <w:noProof/>
                <w:sz w:val="20"/>
                <w:szCs w:val="20"/>
                <w:lang w:val="ka-GE"/>
              </w:rPr>
              <w:t>უახლეს</w:t>
            </w:r>
            <w:r w:rsidRPr="008F5A54">
              <w:rPr>
                <w:rFonts w:ascii="Sylfaen" w:hAnsi="Sylfaen"/>
                <w:sz w:val="20"/>
                <w:szCs w:val="20"/>
                <w:lang w:val="ka-GE"/>
              </w:rPr>
              <w:t xml:space="preserve"> </w:t>
            </w:r>
            <w:r w:rsidRPr="008F5A54">
              <w:rPr>
                <w:rFonts w:ascii="Sylfaen" w:hAnsi="Sylfaen"/>
                <w:noProof/>
                <w:sz w:val="20"/>
                <w:szCs w:val="20"/>
                <w:lang w:val="ka-GE"/>
              </w:rPr>
              <w:lastRenderedPageBreak/>
              <w:t>მეთოდებზე</w:t>
            </w:r>
            <w:r w:rsidRPr="008F5A54">
              <w:rPr>
                <w:rFonts w:ascii="Sylfaen" w:hAnsi="Sylfaen"/>
                <w:sz w:val="20"/>
                <w:szCs w:val="20"/>
                <w:lang w:val="ka-GE"/>
              </w:rPr>
              <w:t xml:space="preserve"> </w:t>
            </w:r>
            <w:r w:rsidRPr="008F5A54">
              <w:rPr>
                <w:rFonts w:ascii="Sylfaen" w:hAnsi="Sylfaen"/>
                <w:noProof/>
                <w:sz w:val="20"/>
                <w:szCs w:val="20"/>
                <w:lang w:val="ka-GE"/>
              </w:rPr>
              <w:t>დაყრდნობით,</w:t>
            </w:r>
            <w:r w:rsidRPr="008F5A54">
              <w:rPr>
                <w:rFonts w:ascii="Sylfaen" w:hAnsi="Sylfaen"/>
                <w:sz w:val="20"/>
                <w:szCs w:val="20"/>
                <w:lang w:val="ka-GE"/>
              </w:rPr>
              <w:t xml:space="preserve"> </w:t>
            </w:r>
            <w:r w:rsidRPr="008F5A54">
              <w:rPr>
                <w:rFonts w:ascii="Sylfaen" w:hAnsi="Sylfaen"/>
                <w:noProof/>
                <w:sz w:val="20"/>
                <w:szCs w:val="20"/>
                <w:lang w:val="ka-GE"/>
              </w:rPr>
              <w:t>პირველადი</w:t>
            </w:r>
            <w:r w:rsidRPr="008F5A54">
              <w:rPr>
                <w:rFonts w:ascii="Sylfaen" w:hAnsi="Sylfaen"/>
                <w:sz w:val="20"/>
                <w:szCs w:val="20"/>
                <w:lang w:val="ka-GE"/>
              </w:rPr>
              <w:t xml:space="preserve"> </w:t>
            </w:r>
            <w:r w:rsidRPr="008F5A54">
              <w:rPr>
                <w:rFonts w:ascii="Sylfaen" w:hAnsi="Sylfaen"/>
                <w:noProof/>
                <w:sz w:val="20"/>
                <w:szCs w:val="20"/>
                <w:lang w:val="ka-GE"/>
              </w:rPr>
              <w:t>წყაროების,</w:t>
            </w:r>
            <w:r w:rsidRPr="008F5A54">
              <w:rPr>
                <w:rFonts w:ascii="Sylfaen" w:hAnsi="Sylfaen"/>
                <w:sz w:val="20"/>
                <w:szCs w:val="20"/>
                <w:lang w:val="ka-GE"/>
              </w:rPr>
              <w:t xml:space="preserve"> </w:t>
            </w:r>
            <w:r w:rsidRPr="008F5A54">
              <w:rPr>
                <w:rFonts w:ascii="Sylfaen" w:hAnsi="Sylfaen"/>
                <w:noProof/>
                <w:sz w:val="20"/>
                <w:szCs w:val="20"/>
                <w:lang w:val="ka-GE"/>
              </w:rPr>
              <w:t>სამეცნიერო</w:t>
            </w:r>
            <w:r w:rsidRPr="008F5A54">
              <w:rPr>
                <w:rFonts w:ascii="Sylfaen" w:hAnsi="Sylfaen"/>
                <w:sz w:val="20"/>
                <w:szCs w:val="20"/>
                <w:lang w:val="ka-GE"/>
              </w:rPr>
              <w:t xml:space="preserve"> </w:t>
            </w:r>
            <w:r w:rsidRPr="008F5A54">
              <w:rPr>
                <w:rFonts w:ascii="Sylfaen" w:hAnsi="Sylfaen"/>
                <w:noProof/>
                <w:sz w:val="20"/>
                <w:szCs w:val="20"/>
                <w:lang w:val="ka-GE"/>
              </w:rPr>
              <w:t>სტატიებისა</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სასამართლო</w:t>
            </w:r>
            <w:r w:rsidRPr="008F5A54">
              <w:rPr>
                <w:rFonts w:ascii="Sylfaen" w:hAnsi="Sylfaen"/>
                <w:sz w:val="20"/>
                <w:szCs w:val="20"/>
                <w:lang w:val="ka-GE"/>
              </w:rPr>
              <w:t xml:space="preserve"> </w:t>
            </w:r>
            <w:r w:rsidRPr="008F5A54">
              <w:rPr>
                <w:rFonts w:ascii="Sylfaen" w:hAnsi="Sylfaen"/>
                <w:noProof/>
                <w:sz w:val="20"/>
                <w:szCs w:val="20"/>
                <w:lang w:val="ka-GE"/>
              </w:rPr>
              <w:t>გადაწყვეტილებების</w:t>
            </w:r>
            <w:r w:rsidRPr="008F5A54">
              <w:rPr>
                <w:rFonts w:ascii="Sylfaen" w:hAnsi="Sylfaen"/>
                <w:sz w:val="20"/>
                <w:szCs w:val="20"/>
                <w:lang w:val="ka-GE"/>
              </w:rPr>
              <w:t xml:space="preserve"> </w:t>
            </w:r>
            <w:r w:rsidRPr="008F5A54">
              <w:rPr>
                <w:rFonts w:ascii="Sylfaen" w:hAnsi="Sylfaen"/>
                <w:noProof/>
                <w:sz w:val="20"/>
                <w:szCs w:val="20"/>
                <w:lang w:val="ka-GE"/>
              </w:rPr>
              <w:t>განზოგადებული</w:t>
            </w:r>
            <w:r w:rsidRPr="008F5A54">
              <w:rPr>
                <w:rFonts w:ascii="Sylfaen" w:hAnsi="Sylfaen"/>
                <w:sz w:val="20"/>
                <w:szCs w:val="20"/>
                <w:lang w:val="ka-GE"/>
              </w:rPr>
              <w:t xml:space="preserve"> </w:t>
            </w:r>
            <w:r w:rsidRPr="008F5A54">
              <w:rPr>
                <w:rFonts w:ascii="Sylfaen" w:hAnsi="Sylfaen"/>
                <w:noProof/>
                <w:sz w:val="20"/>
                <w:szCs w:val="20"/>
                <w:lang w:val="ka-GE"/>
              </w:rPr>
              <w:t>ანალიზის</w:t>
            </w:r>
            <w:r w:rsidRPr="008F5A54">
              <w:rPr>
                <w:rFonts w:ascii="Sylfaen" w:hAnsi="Sylfaen"/>
                <w:sz w:val="20"/>
                <w:szCs w:val="20"/>
                <w:lang w:val="ka-GE"/>
              </w:rPr>
              <w:t xml:space="preserve"> </w:t>
            </w:r>
            <w:r w:rsidRPr="008F5A54">
              <w:rPr>
                <w:rFonts w:ascii="Sylfaen" w:hAnsi="Sylfaen"/>
                <w:noProof/>
                <w:sz w:val="20"/>
                <w:szCs w:val="20"/>
                <w:lang w:val="ka-GE"/>
              </w:rPr>
              <w:t>მეშვეობით.</w:t>
            </w:r>
            <w:r w:rsidRPr="008F5A54">
              <w:rPr>
                <w:rFonts w:ascii="Sylfaen" w:hAnsi="Sylfaen"/>
                <w:sz w:val="20"/>
                <w:szCs w:val="20"/>
                <w:lang w:val="ka-GE"/>
              </w:rPr>
              <w:t xml:space="preserve"> </w:t>
            </w:r>
          </w:p>
          <w:p w14:paraId="0534E10C" w14:textId="0E2606E1" w:rsidR="00BA49D4" w:rsidRPr="008F5A54" w:rsidRDefault="00BA49D4" w:rsidP="00472737">
            <w:pPr>
              <w:spacing w:after="0" w:line="240" w:lineRule="auto"/>
              <w:jc w:val="both"/>
              <w:rPr>
                <w:rFonts w:ascii="Sylfaen" w:hAnsi="Sylfaen" w:cs="Sylfaen"/>
                <w:b/>
                <w:bCs/>
                <w:color w:val="000000" w:themeColor="text1"/>
                <w:sz w:val="20"/>
                <w:szCs w:val="20"/>
                <w:lang w:val="ka-GE"/>
              </w:rPr>
            </w:pPr>
          </w:p>
        </w:tc>
        <w:tc>
          <w:tcPr>
            <w:tcW w:w="4678" w:type="dxa"/>
            <w:tcBorders>
              <w:top w:val="single" w:sz="12" w:space="0" w:color="auto"/>
              <w:bottom w:val="single" w:sz="18" w:space="0" w:color="auto"/>
              <w:right w:val="single" w:sz="18" w:space="0" w:color="auto"/>
            </w:tcBorders>
          </w:tcPr>
          <w:p w14:paraId="17B5BADB" w14:textId="6A950F62" w:rsidR="00BA49D4" w:rsidRPr="008F5A54" w:rsidRDefault="008F5A54" w:rsidP="00472737">
            <w:pPr>
              <w:spacing w:after="0" w:line="240" w:lineRule="auto"/>
              <w:jc w:val="both"/>
              <w:rPr>
                <w:rFonts w:ascii="Sylfaen" w:hAnsi="Sylfaen" w:cs="Sylfaen"/>
                <w:b/>
                <w:bCs/>
                <w:color w:val="000000" w:themeColor="text1"/>
                <w:sz w:val="20"/>
                <w:szCs w:val="20"/>
                <w:lang w:val="ka-GE"/>
              </w:rPr>
            </w:pPr>
            <w:r w:rsidRPr="008F5A54">
              <w:rPr>
                <w:rFonts w:ascii="Sylfaen" w:hAnsi="Sylfaen"/>
                <w:sz w:val="20"/>
                <w:szCs w:val="20"/>
                <w:lang w:val="ka-GE"/>
              </w:rPr>
              <w:lastRenderedPageBreak/>
              <w:t xml:space="preserve">მიღებული ცოდნის დამოუკიდებლად გაფართოების უნარი. თანამედროვე მეთოდებზე დაყრდნობით სისხლის სამართალსა და სისხლის სამართლის პროცესში ინფორმაციის მოძიების, მეცნიერული ლიტერატურისა თუ </w:t>
            </w:r>
            <w:r w:rsidRPr="008F5A54">
              <w:rPr>
                <w:rFonts w:ascii="Sylfaen" w:hAnsi="Sylfaen"/>
                <w:sz w:val="20"/>
                <w:szCs w:val="20"/>
                <w:lang w:val="ka-GE"/>
              </w:rPr>
              <w:lastRenderedPageBreak/>
              <w:t xml:space="preserve">სასამართლო გადაწყვეტილებების განზოგადებული ანალიზის, მიღებული ინფორმაციის სისტემატიზაციის, აღქმის, ანალიზისა და გადმოცემის უნარი. </w:t>
            </w:r>
            <w:r w:rsidRPr="008F5A54">
              <w:rPr>
                <w:rFonts w:ascii="Sylfaen" w:eastAsia="Arial Unicode MS" w:hAnsi="Sylfaen" w:cs="Arial Unicode MS"/>
                <w:sz w:val="20"/>
                <w:szCs w:val="20"/>
                <w:lang w:val="gl-ES"/>
              </w:rPr>
              <w:t xml:space="preserve">სწავლებისა და სწავლის ახალი მიდგომების დანერგვისათვის საჭირო </w:t>
            </w:r>
            <w:r w:rsidRPr="008F5A54">
              <w:rPr>
                <w:rFonts w:ascii="Sylfaen" w:eastAsia="Arial Unicode MS" w:hAnsi="Sylfaen" w:cs="Arial Unicode MS"/>
                <w:sz w:val="20"/>
                <w:szCs w:val="20"/>
                <w:lang w:val="ka-GE"/>
              </w:rPr>
              <w:t xml:space="preserve">სტრატეგიების შემუშვება; სამართლებრივი კვლევის უახლეს მიღწევების </w:t>
            </w:r>
            <w:r w:rsidRPr="008F5A54">
              <w:rPr>
                <w:rFonts w:ascii="Sylfaen" w:hAnsi="Sylfaen" w:cs="Sylfaen"/>
                <w:sz w:val="20"/>
                <w:szCs w:val="20"/>
                <w:lang w:val="ka-GE"/>
              </w:rPr>
              <w:t>ფართოდ</w:t>
            </w:r>
            <w:r w:rsidRPr="008F5A54">
              <w:rPr>
                <w:rFonts w:ascii="Sylfaen" w:hAnsi="Sylfaen" w:cs="Sylfaen"/>
                <w:b/>
                <w:sz w:val="20"/>
                <w:szCs w:val="20"/>
                <w:lang w:val="ka-GE"/>
              </w:rPr>
              <w:t xml:space="preserve"> </w:t>
            </w:r>
            <w:r w:rsidRPr="008F5A54">
              <w:rPr>
                <w:rFonts w:ascii="Sylfaen" w:hAnsi="Sylfaen" w:cs="Sylfaen"/>
                <w:sz w:val="20"/>
                <w:szCs w:val="20"/>
                <w:lang w:val="ka-GE"/>
              </w:rPr>
              <w:t>გამოიყენება</w:t>
            </w:r>
            <w:r w:rsidRPr="008F5A54">
              <w:rPr>
                <w:rFonts w:ascii="Sylfaen" w:eastAsia="Arial Unicode MS" w:hAnsi="Sylfaen" w:cs="Arial Unicode MS"/>
                <w:sz w:val="20"/>
                <w:szCs w:val="20"/>
                <w:lang w:val="ka-GE"/>
              </w:rPr>
              <w:t>.</w:t>
            </w:r>
          </w:p>
        </w:tc>
      </w:tr>
      <w:tr w:rsidR="00BA49D4" w:rsidRPr="006D6FEE" w14:paraId="78699BBB" w14:textId="77777777" w:rsidTr="00F6473E">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9CF6C05" w14:textId="77777777" w:rsidR="00BA49D4" w:rsidRPr="006D6FEE" w:rsidRDefault="00BA49D4" w:rsidP="00472737">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ღირებულებები</w:t>
            </w:r>
          </w:p>
        </w:tc>
        <w:tc>
          <w:tcPr>
            <w:tcW w:w="3969" w:type="dxa"/>
            <w:gridSpan w:val="3"/>
            <w:tcBorders>
              <w:top w:val="single" w:sz="18" w:space="0" w:color="auto"/>
              <w:left w:val="single" w:sz="24" w:space="0" w:color="auto"/>
              <w:bottom w:val="single" w:sz="18" w:space="0" w:color="auto"/>
              <w:right w:val="single" w:sz="18" w:space="0" w:color="auto"/>
            </w:tcBorders>
          </w:tcPr>
          <w:p w14:paraId="2DC7FB73" w14:textId="77777777" w:rsidR="008F5A54" w:rsidRPr="008F5A54" w:rsidRDefault="008F5A54" w:rsidP="00472737">
            <w:pPr>
              <w:spacing w:after="0" w:line="240" w:lineRule="auto"/>
              <w:jc w:val="both"/>
              <w:rPr>
                <w:rFonts w:ascii="Sylfaen" w:hAnsi="Sylfaen"/>
                <w:sz w:val="20"/>
                <w:szCs w:val="20"/>
                <w:lang w:val="ka-GE"/>
              </w:rPr>
            </w:pPr>
            <w:r w:rsidRPr="008F5A54">
              <w:rPr>
                <w:rFonts w:ascii="Sylfaen" w:hAnsi="Sylfaen" w:cs="AcadNusx"/>
                <w:noProof/>
                <w:sz w:val="20"/>
                <w:szCs w:val="20"/>
                <w:lang w:val="fr-FR"/>
              </w:rPr>
              <w:t>მხარეთა</w:t>
            </w:r>
            <w:r w:rsidRPr="008F5A54">
              <w:rPr>
                <w:rFonts w:ascii="Sylfaen" w:hAnsi="Sylfaen" w:cs="AcadNusx"/>
                <w:sz w:val="20"/>
                <w:szCs w:val="20"/>
                <w:lang w:val="fr-FR"/>
              </w:rPr>
              <w:t xml:space="preserve"> </w:t>
            </w:r>
            <w:r w:rsidRPr="008F5A54">
              <w:rPr>
                <w:rFonts w:ascii="Sylfaen" w:hAnsi="Sylfaen" w:cs="AcadNusx"/>
                <w:noProof/>
                <w:sz w:val="20"/>
                <w:szCs w:val="20"/>
                <w:lang w:val="fr-FR"/>
              </w:rPr>
              <w:t>ინტერესების</w:t>
            </w:r>
            <w:r w:rsidRPr="008F5A54">
              <w:rPr>
                <w:rFonts w:ascii="Sylfaen" w:hAnsi="Sylfaen" w:cs="AcadNusx"/>
                <w:sz w:val="20"/>
                <w:szCs w:val="20"/>
                <w:lang w:val="fr-FR"/>
              </w:rPr>
              <w:t xml:space="preserve"> </w:t>
            </w:r>
            <w:r w:rsidRPr="008F5A54">
              <w:rPr>
                <w:rFonts w:ascii="Sylfaen" w:hAnsi="Sylfaen" w:cs="AcadNusx"/>
                <w:noProof/>
                <w:sz w:val="20"/>
                <w:szCs w:val="20"/>
                <w:lang w:val="fr-FR"/>
              </w:rPr>
              <w:t>სამართლიანად</w:t>
            </w:r>
            <w:r w:rsidRPr="008F5A54">
              <w:rPr>
                <w:rFonts w:ascii="Sylfaen" w:hAnsi="Sylfaen" w:cs="AcadNusx"/>
                <w:sz w:val="20"/>
                <w:szCs w:val="20"/>
                <w:lang w:val="fr-FR"/>
              </w:rPr>
              <w:t xml:space="preserve"> </w:t>
            </w:r>
            <w:r w:rsidRPr="008F5A54">
              <w:rPr>
                <w:rFonts w:ascii="Sylfaen" w:hAnsi="Sylfaen" w:cs="AcadNusx"/>
                <w:noProof/>
                <w:sz w:val="20"/>
                <w:szCs w:val="20"/>
                <w:lang w:val="fr-FR"/>
              </w:rPr>
              <w:t>დაბალანსების</w:t>
            </w:r>
            <w:r w:rsidRPr="008F5A54">
              <w:rPr>
                <w:rFonts w:ascii="Sylfaen" w:hAnsi="Sylfaen" w:cs="AcadNusx"/>
                <w:sz w:val="20"/>
                <w:szCs w:val="20"/>
                <w:lang w:val="ka-GE"/>
              </w:rPr>
              <w:t xml:space="preserve"> </w:t>
            </w:r>
            <w:r w:rsidRPr="008F5A54">
              <w:rPr>
                <w:rFonts w:ascii="Sylfaen" w:hAnsi="Sylfaen" w:cs="AcadNusx"/>
                <w:noProof/>
                <w:sz w:val="20"/>
                <w:szCs w:val="20"/>
                <w:lang w:val="ka-GE"/>
              </w:rPr>
              <w:t>უზრუნველსაყოფად</w:t>
            </w:r>
            <w:r w:rsidRPr="008F5A54">
              <w:rPr>
                <w:rFonts w:ascii="Sylfaen" w:hAnsi="Sylfaen" w:cs="AcadNusx"/>
                <w:sz w:val="20"/>
                <w:szCs w:val="20"/>
                <w:lang w:val="ka-GE"/>
              </w:rPr>
              <w:t xml:space="preserve"> </w:t>
            </w:r>
            <w:r w:rsidRPr="008F5A54">
              <w:rPr>
                <w:rFonts w:ascii="Sylfaen" w:hAnsi="Sylfaen"/>
                <w:noProof/>
                <w:sz w:val="20"/>
                <w:szCs w:val="20"/>
                <w:lang w:val="ka-GE"/>
              </w:rPr>
              <w:t>აანალიზებს</w:t>
            </w:r>
            <w:r w:rsidRPr="008F5A54">
              <w:rPr>
                <w:rFonts w:ascii="Sylfaen" w:hAnsi="Sylfaen"/>
                <w:sz w:val="20"/>
                <w:szCs w:val="20"/>
                <w:lang w:val="ka-GE"/>
              </w:rPr>
              <w:t xml:space="preserve"> </w:t>
            </w:r>
            <w:r w:rsidRPr="008F5A54">
              <w:rPr>
                <w:rFonts w:ascii="Sylfaen" w:hAnsi="Sylfaen"/>
                <w:noProof/>
                <w:sz w:val="20"/>
                <w:szCs w:val="20"/>
                <w:lang w:val="ka-GE"/>
              </w:rPr>
              <w:t>არსებულ</w:t>
            </w:r>
            <w:r w:rsidRPr="008F5A54">
              <w:rPr>
                <w:rFonts w:ascii="Sylfaen" w:hAnsi="Sylfaen"/>
                <w:sz w:val="20"/>
                <w:szCs w:val="20"/>
                <w:lang w:val="ka-GE"/>
              </w:rPr>
              <w:t xml:space="preserve"> </w:t>
            </w:r>
            <w:r w:rsidRPr="008F5A54">
              <w:rPr>
                <w:rFonts w:ascii="Sylfaen" w:hAnsi="Sylfaen"/>
                <w:noProof/>
                <w:sz w:val="20"/>
                <w:szCs w:val="20"/>
                <w:lang w:val="ka-GE"/>
              </w:rPr>
              <w:t>სამართლებრივ</w:t>
            </w:r>
            <w:r w:rsidRPr="008F5A54">
              <w:rPr>
                <w:rFonts w:ascii="Sylfaen" w:hAnsi="Sylfaen"/>
                <w:sz w:val="20"/>
                <w:szCs w:val="20"/>
                <w:lang w:val="ka-GE"/>
              </w:rPr>
              <w:t xml:space="preserve"> </w:t>
            </w:r>
            <w:r w:rsidRPr="008F5A54">
              <w:rPr>
                <w:rFonts w:ascii="Sylfaen" w:hAnsi="Sylfaen"/>
                <w:noProof/>
                <w:sz w:val="20"/>
                <w:szCs w:val="20"/>
              </w:rPr>
              <w:t>ღირებულებებს</w:t>
            </w:r>
            <w:r w:rsidRPr="008F5A54">
              <w:rPr>
                <w:rFonts w:ascii="Sylfaen" w:hAnsi="Sylfaen"/>
                <w:sz w:val="20"/>
                <w:szCs w:val="20"/>
                <w:lang w:val="ka-GE"/>
              </w:rPr>
              <w:t xml:space="preserve"> </w:t>
            </w:r>
            <w:r w:rsidRPr="008F5A54">
              <w:rPr>
                <w:rFonts w:ascii="Sylfaen" w:hAnsi="Sylfaen"/>
                <w:noProof/>
                <w:sz w:val="20"/>
                <w:szCs w:val="20"/>
                <w:lang w:val="ka-GE"/>
              </w:rPr>
              <w:t>და,</w:t>
            </w:r>
            <w:r w:rsidRPr="008F5A54">
              <w:rPr>
                <w:rFonts w:ascii="Sylfaen" w:hAnsi="Sylfaen"/>
                <w:sz w:val="20"/>
                <w:szCs w:val="20"/>
                <w:lang w:val="ka-GE"/>
              </w:rPr>
              <w:t xml:space="preserve"> </w:t>
            </w:r>
            <w:r w:rsidRPr="008F5A54">
              <w:rPr>
                <w:rFonts w:ascii="Sylfaen" w:hAnsi="Sylfaen"/>
                <w:noProof/>
                <w:sz w:val="20"/>
                <w:szCs w:val="20"/>
                <w:lang w:val="ka-GE"/>
              </w:rPr>
              <w:t>საჭიროების</w:t>
            </w:r>
            <w:r w:rsidRPr="008F5A54">
              <w:rPr>
                <w:rFonts w:ascii="Sylfaen" w:hAnsi="Sylfaen"/>
                <w:sz w:val="20"/>
                <w:szCs w:val="20"/>
                <w:lang w:val="ka-GE"/>
              </w:rPr>
              <w:t xml:space="preserve"> </w:t>
            </w:r>
            <w:r w:rsidRPr="008F5A54">
              <w:rPr>
                <w:rFonts w:ascii="Sylfaen" w:hAnsi="Sylfaen"/>
                <w:noProof/>
                <w:sz w:val="20"/>
                <w:szCs w:val="20"/>
                <w:lang w:val="ka-GE"/>
              </w:rPr>
              <w:t>შემთხვევაში,</w:t>
            </w:r>
            <w:r w:rsidRPr="008F5A54">
              <w:rPr>
                <w:rFonts w:ascii="Sylfaen" w:hAnsi="Sylfaen"/>
                <w:sz w:val="20"/>
                <w:szCs w:val="20"/>
                <w:lang w:val="ka-GE"/>
              </w:rPr>
              <w:t xml:space="preserve"> </w:t>
            </w:r>
            <w:r w:rsidRPr="008F5A54">
              <w:rPr>
                <w:rFonts w:ascii="Sylfaen" w:hAnsi="Sylfaen"/>
                <w:noProof/>
                <w:sz w:val="20"/>
                <w:szCs w:val="20"/>
                <w:lang w:val="ka-GE"/>
              </w:rPr>
              <w:t>წვლილი</w:t>
            </w:r>
            <w:r w:rsidRPr="008F5A54">
              <w:rPr>
                <w:rFonts w:ascii="Sylfaen" w:hAnsi="Sylfaen"/>
                <w:sz w:val="20"/>
                <w:szCs w:val="20"/>
                <w:lang w:val="ka-GE"/>
              </w:rPr>
              <w:t xml:space="preserve"> </w:t>
            </w:r>
            <w:r w:rsidRPr="008F5A54">
              <w:rPr>
                <w:rFonts w:ascii="Sylfaen" w:hAnsi="Sylfaen"/>
                <w:noProof/>
                <w:sz w:val="20"/>
                <w:szCs w:val="20"/>
                <w:lang w:val="ka-GE"/>
              </w:rPr>
              <w:t>შეაქვს</w:t>
            </w:r>
            <w:r w:rsidRPr="008F5A54">
              <w:rPr>
                <w:rFonts w:ascii="Sylfaen" w:hAnsi="Sylfaen"/>
                <w:sz w:val="20"/>
                <w:szCs w:val="20"/>
                <w:lang w:val="ka-GE"/>
              </w:rPr>
              <w:t xml:space="preserve"> </w:t>
            </w:r>
            <w:r w:rsidRPr="008F5A54">
              <w:rPr>
                <w:rFonts w:ascii="Sylfaen" w:hAnsi="Sylfaen"/>
                <w:noProof/>
                <w:sz w:val="20"/>
                <w:szCs w:val="20"/>
                <w:lang w:val="ka-GE"/>
              </w:rPr>
              <w:t>ახალი</w:t>
            </w:r>
            <w:r w:rsidRPr="008F5A54">
              <w:rPr>
                <w:rFonts w:ascii="Sylfaen" w:hAnsi="Sylfaen"/>
                <w:sz w:val="20"/>
                <w:szCs w:val="20"/>
                <w:lang w:val="ka-GE"/>
              </w:rPr>
              <w:t xml:space="preserve"> </w:t>
            </w:r>
            <w:r w:rsidRPr="008F5A54">
              <w:rPr>
                <w:rFonts w:ascii="Sylfaen" w:hAnsi="Sylfaen"/>
                <w:noProof/>
                <w:sz w:val="20"/>
                <w:szCs w:val="20"/>
                <w:lang w:val="ka-GE"/>
              </w:rPr>
              <w:t>ღირებულებების</w:t>
            </w:r>
            <w:r w:rsidRPr="008F5A54">
              <w:rPr>
                <w:rFonts w:ascii="Sylfaen" w:hAnsi="Sylfaen"/>
                <w:sz w:val="20"/>
                <w:szCs w:val="20"/>
                <w:lang w:val="ka-GE"/>
              </w:rPr>
              <w:t xml:space="preserve"> </w:t>
            </w:r>
            <w:r w:rsidRPr="008F5A54">
              <w:rPr>
                <w:rFonts w:ascii="Sylfaen" w:hAnsi="Sylfaen"/>
                <w:noProof/>
                <w:sz w:val="20"/>
                <w:szCs w:val="20"/>
                <w:lang w:val="ka-GE"/>
              </w:rPr>
              <w:t>ფორმირებაში.</w:t>
            </w:r>
          </w:p>
          <w:p w14:paraId="356FD714" w14:textId="63E28F9F" w:rsidR="00BA49D4" w:rsidRPr="008F5A54" w:rsidRDefault="00BA49D4" w:rsidP="00472737">
            <w:pPr>
              <w:spacing w:after="0" w:line="240" w:lineRule="auto"/>
              <w:jc w:val="both"/>
              <w:rPr>
                <w:rFonts w:ascii="Sylfaen" w:hAnsi="Sylfaen" w:cs="Sylfaen"/>
                <w:b/>
                <w:bCs/>
                <w:color w:val="000000" w:themeColor="text1"/>
                <w:sz w:val="20"/>
                <w:szCs w:val="20"/>
                <w:lang w:val="ka-GE"/>
              </w:rPr>
            </w:pPr>
          </w:p>
        </w:tc>
        <w:tc>
          <w:tcPr>
            <w:tcW w:w="4678" w:type="dxa"/>
            <w:tcBorders>
              <w:top w:val="single" w:sz="18" w:space="0" w:color="auto"/>
              <w:bottom w:val="single" w:sz="18" w:space="0" w:color="auto"/>
              <w:right w:val="single" w:sz="18" w:space="0" w:color="auto"/>
            </w:tcBorders>
          </w:tcPr>
          <w:p w14:paraId="3AF231B4" w14:textId="766BD3DE" w:rsidR="00BA49D4" w:rsidRPr="008F5A54" w:rsidRDefault="008F5A54" w:rsidP="00472737">
            <w:pPr>
              <w:spacing w:after="0" w:line="240" w:lineRule="auto"/>
              <w:jc w:val="both"/>
              <w:rPr>
                <w:rFonts w:ascii="Sylfaen" w:hAnsi="Sylfaen" w:cs="Sylfaen"/>
                <w:b/>
                <w:bCs/>
                <w:color w:val="000000" w:themeColor="text1"/>
                <w:sz w:val="20"/>
                <w:szCs w:val="20"/>
                <w:lang w:val="ka-GE"/>
              </w:rPr>
            </w:pPr>
            <w:r w:rsidRPr="008F5A54">
              <w:rPr>
                <w:rFonts w:ascii="Sylfaen" w:hAnsi="Sylfaen"/>
                <w:sz w:val="20"/>
                <w:szCs w:val="20"/>
                <w:lang w:val="ka-GE"/>
              </w:rPr>
              <w:t xml:space="preserve">საქმიანობის კონკრეტულ სფეროში სამართლიანობის უზრუნველსაყოფად აანალიზებს არსებულ სამართლებრივ ღირებულებებს  – პიროვნების პატივისა და ღირსების, პირადი ცხოვრების </w:t>
            </w:r>
            <w:r w:rsidR="00F6473E">
              <w:rPr>
                <w:rFonts w:ascii="Sylfaen" w:hAnsi="Sylfaen"/>
                <w:sz w:val="20"/>
                <w:szCs w:val="20"/>
                <w:lang w:val="ka-GE"/>
              </w:rPr>
              <w:t>საიდუმლო</w:t>
            </w:r>
            <w:r w:rsidRPr="008F5A54">
              <w:rPr>
                <w:rFonts w:ascii="Sylfaen" w:hAnsi="Sylfaen"/>
                <w:sz w:val="20"/>
                <w:szCs w:val="20"/>
                <w:lang w:val="ka-GE"/>
              </w:rPr>
              <w:t>ე</w:t>
            </w:r>
            <w:r w:rsidR="00F6473E">
              <w:rPr>
                <w:rFonts w:ascii="Sylfaen" w:hAnsi="Sylfaen"/>
                <w:sz w:val="20"/>
                <w:szCs w:val="20"/>
                <w:lang w:val="ka-GE"/>
              </w:rPr>
              <w:t>ბ</w:t>
            </w:r>
            <w:r w:rsidRPr="008F5A54">
              <w:rPr>
                <w:rFonts w:ascii="Sylfaen" w:hAnsi="Sylfaen"/>
                <w:sz w:val="20"/>
                <w:szCs w:val="20"/>
                <w:lang w:val="ka-GE"/>
              </w:rPr>
              <w:t xml:space="preserve">ის, სამართლიანი სასამართლოს, უდანაშაულობის პრეზუმფციის მნიშვნელობას და საჭიროების შემთხვევაში, წვლილი შეაქვს ახალი ღირებულებების ფორმირებაში, რათა მოახდინოს </w:t>
            </w:r>
            <w:r w:rsidRPr="008F5A54">
              <w:rPr>
                <w:rFonts w:ascii="Sylfaen" w:hAnsi="Sylfaen" w:cs="AcadNusx"/>
                <w:sz w:val="20"/>
                <w:szCs w:val="20"/>
                <w:lang w:val="ka-GE"/>
              </w:rPr>
              <w:t xml:space="preserve">ზნეობრივი საკითხების გამოკვეთა და სათანადო გადაწყვეტილების მისაღწევად შესაბამისი პრინციპებისა და წესების გონივრულად გამოყენება; ადამიანებთან ურთიერთობაში ზრდილობიანი დამოკიდებულებისა და პატივისცემის გამოხატვა. პროფესიული ეთიკის ნორმები </w:t>
            </w:r>
            <w:r w:rsidR="00F6473E">
              <w:rPr>
                <w:rFonts w:ascii="Sylfaen" w:hAnsi="Sylfaen" w:cs="AcadNusx"/>
                <w:sz w:val="20"/>
                <w:szCs w:val="20"/>
                <w:lang w:val="ka-GE"/>
              </w:rPr>
              <w:t>გაცნო</w:t>
            </w:r>
            <w:r w:rsidRPr="008F5A54">
              <w:rPr>
                <w:rFonts w:ascii="Sylfaen" w:hAnsi="Sylfaen" w:cs="AcadNusx"/>
                <w:sz w:val="20"/>
                <w:szCs w:val="20"/>
                <w:lang w:val="ka-GE"/>
              </w:rPr>
              <w:t>ბიერება.</w:t>
            </w:r>
          </w:p>
        </w:tc>
      </w:tr>
      <w:tr w:rsidR="006D6FEE" w:rsidRPr="006D6FEE" w14:paraId="369318E9" w14:textId="77777777" w:rsidTr="00935093">
        <w:tc>
          <w:tcPr>
            <w:tcW w:w="11307" w:type="dxa"/>
            <w:gridSpan w:val="5"/>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68850DE" w14:textId="77777777" w:rsidR="009D7832" w:rsidRPr="006D6FEE" w:rsidRDefault="009D7832" w:rsidP="00472737">
            <w:pPr>
              <w:spacing w:after="0" w:line="240" w:lineRule="auto"/>
              <w:rPr>
                <w:rFonts w:ascii="Sylfaen" w:hAnsi="Sylfaen"/>
                <w:bCs/>
                <w:color w:val="000000" w:themeColor="text1"/>
                <w:sz w:val="20"/>
                <w:szCs w:val="20"/>
                <w:lang w:val="ka-GE"/>
              </w:rPr>
            </w:pPr>
            <w:r w:rsidRPr="006D6FEE">
              <w:rPr>
                <w:rFonts w:ascii="Sylfaen" w:hAnsi="Sylfaen" w:cs="Sylfaen"/>
                <w:b/>
                <w:bCs/>
                <w:color w:val="000000" w:themeColor="text1"/>
                <w:sz w:val="20"/>
                <w:szCs w:val="20"/>
                <w:lang w:val="ka-GE"/>
              </w:rPr>
              <w:t>სწავლების</w:t>
            </w:r>
            <w:r w:rsidRPr="006D6FEE">
              <w:rPr>
                <w:rFonts w:ascii="Sylfaen" w:hAnsi="Sylfaen" w:cs="Sylfaen"/>
                <w:b/>
                <w:bCs/>
                <w:color w:val="000000" w:themeColor="text1"/>
                <w:sz w:val="20"/>
                <w:szCs w:val="20"/>
              </w:rPr>
              <w:t xml:space="preserve"> </w:t>
            </w:r>
            <w:r w:rsidRPr="006D6FEE">
              <w:rPr>
                <w:rFonts w:ascii="Sylfaen" w:hAnsi="Sylfaen" w:cs="Sylfaen"/>
                <w:b/>
                <w:bCs/>
                <w:color w:val="000000" w:themeColor="text1"/>
                <w:sz w:val="20"/>
                <w:szCs w:val="20"/>
                <w:lang w:val="ka-GE"/>
              </w:rPr>
              <w:t>მეთოდები</w:t>
            </w:r>
          </w:p>
        </w:tc>
      </w:tr>
      <w:tr w:rsidR="006D6FEE" w:rsidRPr="006D6FEE" w14:paraId="232E868C" w14:textId="77777777" w:rsidTr="009D7832">
        <w:tc>
          <w:tcPr>
            <w:tcW w:w="11307" w:type="dxa"/>
            <w:gridSpan w:val="5"/>
            <w:tcBorders>
              <w:top w:val="single" w:sz="18" w:space="0" w:color="auto"/>
              <w:left w:val="single" w:sz="18" w:space="0" w:color="auto"/>
              <w:bottom w:val="single" w:sz="18" w:space="0" w:color="auto"/>
              <w:right w:val="single" w:sz="18" w:space="0" w:color="auto"/>
            </w:tcBorders>
          </w:tcPr>
          <w:p w14:paraId="392C722D" w14:textId="77777777" w:rsidR="00401D65" w:rsidRPr="004D5091" w:rsidRDefault="00401D65" w:rsidP="00472737">
            <w:pPr>
              <w:autoSpaceDE w:val="0"/>
              <w:autoSpaceDN w:val="0"/>
              <w:adjustRightInd w:val="0"/>
              <w:spacing w:after="0" w:line="240" w:lineRule="auto"/>
              <w:jc w:val="both"/>
              <w:rPr>
                <w:rFonts w:ascii="Sylfaen" w:hAnsi="Sylfaen" w:cs="Sylfaen"/>
                <w:sz w:val="20"/>
                <w:szCs w:val="20"/>
                <w:lang w:val="ka-GE"/>
              </w:rPr>
            </w:pPr>
            <w:r w:rsidRPr="004D5091">
              <w:rPr>
                <w:rFonts w:ascii="Sylfaen" w:hAnsi="Sylfaen" w:cs="Sylfaen"/>
                <w:sz w:val="20"/>
                <w:szCs w:val="20"/>
                <w:lang w:val="ka-GE"/>
              </w:rPr>
              <w:t>სწავლის შედეგების ეფექტურად მიღწევის მიზნით გამოყენებული იქნება შემდეგი მეთოდები:</w:t>
            </w:r>
          </w:p>
          <w:p w14:paraId="7924F166" w14:textId="1FAF032D" w:rsidR="00401D65" w:rsidRPr="004D5091" w:rsidRDefault="00401D65" w:rsidP="00472737">
            <w:pPr>
              <w:autoSpaceDE w:val="0"/>
              <w:autoSpaceDN w:val="0"/>
              <w:adjustRightInd w:val="0"/>
              <w:spacing w:after="0" w:line="240" w:lineRule="auto"/>
              <w:jc w:val="both"/>
              <w:rPr>
                <w:rFonts w:ascii="Sylfaen" w:hAnsi="Sylfaen" w:cs="Sylfaen"/>
                <w:sz w:val="20"/>
                <w:szCs w:val="20"/>
                <w:lang w:val="ka-GE"/>
              </w:rPr>
            </w:pPr>
            <w:r w:rsidRPr="004D5091">
              <w:rPr>
                <w:rFonts w:ascii="Sylfaen" w:hAnsi="Sylfaen" w:cs="Sylfaen"/>
                <w:b/>
                <w:sz w:val="20"/>
                <w:szCs w:val="20"/>
                <w:lang w:val="ka-GE"/>
              </w:rPr>
              <w:t xml:space="preserve">1 . სოკრატეს მეთოდი: </w:t>
            </w:r>
            <w:r w:rsidRPr="004D5091">
              <w:rPr>
                <w:rFonts w:ascii="Sylfaen" w:hAnsi="Sylfaen" w:cs="Sylfaen"/>
                <w:sz w:val="20"/>
                <w:szCs w:val="20"/>
                <w:lang w:val="ka-GE"/>
              </w:rPr>
              <w:t xml:space="preserve"> </w:t>
            </w:r>
          </w:p>
          <w:p w14:paraId="194DDA15" w14:textId="77777777" w:rsidR="00401D65" w:rsidRPr="004D5091" w:rsidRDefault="00401D65" w:rsidP="00472737">
            <w:pPr>
              <w:numPr>
                <w:ilvl w:val="0"/>
                <w:numId w:val="26"/>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ka-GE"/>
              </w:rPr>
              <w:t>სამართლებრივი პრობლემების გაანალიზება, ანალოგიის გზით დასაბუთება;</w:t>
            </w:r>
          </w:p>
          <w:p w14:paraId="5AB40D34" w14:textId="77777777" w:rsidR="00401D65" w:rsidRPr="004D5091" w:rsidRDefault="00401D65" w:rsidP="00472737">
            <w:pPr>
              <w:numPr>
                <w:ilvl w:val="0"/>
                <w:numId w:val="26"/>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ka-GE"/>
              </w:rPr>
              <w:t xml:space="preserve">საკუთარ და სხვა პირთა არგუმენტებზე კრიტიკული ხედვის უნარის განვითარება; </w:t>
            </w:r>
          </w:p>
          <w:p w14:paraId="486B58DC" w14:textId="77777777" w:rsidR="00401D65" w:rsidRPr="004D5091" w:rsidRDefault="00401D65" w:rsidP="00472737">
            <w:pPr>
              <w:numPr>
                <w:ilvl w:val="0"/>
                <w:numId w:val="26"/>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ka-GE"/>
              </w:rPr>
              <w:t>პრობლემების გადაწყვეტისათვის აუცილებელი ცოდნისა და უნარ-ჩვევების შეძენა;</w:t>
            </w:r>
          </w:p>
          <w:p w14:paraId="593CC903" w14:textId="77777777" w:rsidR="00401D65" w:rsidRPr="004D5091" w:rsidRDefault="00401D65" w:rsidP="00472737">
            <w:pPr>
              <w:numPr>
                <w:ilvl w:val="0"/>
                <w:numId w:val="26"/>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af-ZA"/>
              </w:rPr>
              <w:t xml:space="preserve">დისკუსია სალექციო </w:t>
            </w:r>
            <w:r w:rsidRPr="004D5091">
              <w:rPr>
                <w:rFonts w:ascii="Sylfaen" w:hAnsi="Sylfaen" w:cs="Sylfaen"/>
                <w:sz w:val="20"/>
                <w:szCs w:val="20"/>
                <w:lang w:val="ka-GE"/>
              </w:rPr>
              <w:t>თ</w:t>
            </w:r>
            <w:r w:rsidRPr="004D5091">
              <w:rPr>
                <w:rFonts w:ascii="Sylfaen" w:hAnsi="Sylfaen" w:cs="Sylfaen"/>
                <w:sz w:val="20"/>
                <w:szCs w:val="20"/>
                <w:lang w:val="af-ZA"/>
              </w:rPr>
              <w:t>ემაზე</w:t>
            </w:r>
            <w:r w:rsidRPr="004D5091">
              <w:rPr>
                <w:rFonts w:ascii="Sylfaen" w:hAnsi="Sylfaen" w:cs="Sylfaen"/>
                <w:sz w:val="20"/>
                <w:szCs w:val="20"/>
                <w:lang w:val="ka-GE"/>
              </w:rPr>
              <w:t>.</w:t>
            </w:r>
          </w:p>
          <w:p w14:paraId="5040CB12" w14:textId="77777777" w:rsidR="00401D65" w:rsidRPr="004D5091" w:rsidRDefault="00401D65" w:rsidP="00472737">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rPr>
              <w:t>2. ახსნა</w:t>
            </w:r>
            <w:r w:rsidRPr="004D5091">
              <w:rPr>
                <w:b/>
                <w:sz w:val="20"/>
                <w:szCs w:val="20"/>
              </w:rPr>
              <w:t>–</w:t>
            </w:r>
            <w:r w:rsidRPr="004D5091">
              <w:rPr>
                <w:rFonts w:ascii="Sylfaen" w:hAnsi="Sylfaen" w:cs="Sylfaen"/>
                <w:b/>
                <w:sz w:val="20"/>
                <w:szCs w:val="20"/>
              </w:rPr>
              <w:t>განმარტებითი</w:t>
            </w:r>
            <w:r w:rsidRPr="004D5091">
              <w:rPr>
                <w:b/>
                <w:sz w:val="20"/>
                <w:szCs w:val="20"/>
              </w:rPr>
              <w:t xml:space="preserve"> </w:t>
            </w:r>
            <w:r w:rsidRPr="004D5091">
              <w:rPr>
                <w:rFonts w:ascii="Sylfaen" w:hAnsi="Sylfaen" w:cs="Sylfaen"/>
                <w:b/>
                <w:sz w:val="20"/>
                <w:szCs w:val="20"/>
              </w:rPr>
              <w:t>მეთოდი</w:t>
            </w:r>
            <w:r w:rsidRPr="004D5091">
              <w:rPr>
                <w:rFonts w:ascii="Sylfaen" w:hAnsi="Sylfaen" w:cs="Sylfaen"/>
                <w:b/>
                <w:sz w:val="20"/>
                <w:szCs w:val="20"/>
                <w:lang w:val="ka-GE"/>
              </w:rPr>
              <w:t>:</w:t>
            </w:r>
          </w:p>
          <w:p w14:paraId="60BB6261" w14:textId="77777777" w:rsidR="00401D65" w:rsidRPr="004D5091" w:rsidRDefault="00401D65" w:rsidP="00472737">
            <w:pPr>
              <w:numPr>
                <w:ilvl w:val="0"/>
                <w:numId w:val="28"/>
              </w:numPr>
              <w:tabs>
                <w:tab w:val="clear" w:pos="720"/>
                <w:tab w:val="num" w:pos="900"/>
              </w:tabs>
              <w:autoSpaceDE w:val="0"/>
              <w:autoSpaceDN w:val="0"/>
              <w:adjustRightInd w:val="0"/>
              <w:spacing w:after="0" w:line="240" w:lineRule="auto"/>
              <w:ind w:left="340"/>
              <w:jc w:val="both"/>
              <w:rPr>
                <w:rFonts w:ascii="Sylfaen" w:hAnsi="Sylfaen"/>
                <w:sz w:val="20"/>
                <w:szCs w:val="20"/>
                <w:lang w:val="ka-GE"/>
              </w:rPr>
            </w:pPr>
            <w:r w:rsidRPr="004D5091">
              <w:rPr>
                <w:rFonts w:ascii="Sylfaen" w:hAnsi="Sylfaen"/>
                <w:sz w:val="20"/>
                <w:szCs w:val="20"/>
                <w:lang w:val="ka-GE"/>
              </w:rPr>
              <w:t xml:space="preserve">  </w:t>
            </w:r>
            <w:r w:rsidRPr="004D5091">
              <w:rPr>
                <w:rFonts w:ascii="Sylfaen" w:hAnsi="Sylfaen" w:cs="Sylfaen"/>
                <w:sz w:val="20"/>
                <w:szCs w:val="20"/>
              </w:rPr>
              <w:t>მსჯელობა</w:t>
            </w:r>
            <w:r w:rsidRPr="004D5091">
              <w:rPr>
                <w:sz w:val="20"/>
                <w:szCs w:val="20"/>
              </w:rPr>
              <w:t xml:space="preserve"> </w:t>
            </w:r>
            <w:r w:rsidRPr="004D5091">
              <w:rPr>
                <w:rFonts w:ascii="Sylfaen" w:hAnsi="Sylfaen" w:cs="Sylfaen"/>
                <w:sz w:val="20"/>
                <w:szCs w:val="20"/>
              </w:rPr>
              <w:t>მოცემული</w:t>
            </w:r>
            <w:r w:rsidRPr="004D5091">
              <w:rPr>
                <w:sz w:val="20"/>
                <w:szCs w:val="20"/>
              </w:rPr>
              <w:t xml:space="preserve"> </w:t>
            </w:r>
            <w:r w:rsidRPr="004D5091">
              <w:rPr>
                <w:rFonts w:ascii="Sylfaen" w:hAnsi="Sylfaen" w:cs="Sylfaen"/>
                <w:sz w:val="20"/>
                <w:szCs w:val="20"/>
              </w:rPr>
              <w:t>საკითხის</w:t>
            </w:r>
            <w:r w:rsidRPr="004D5091">
              <w:rPr>
                <w:rFonts w:ascii="Sylfaen" w:hAnsi="Sylfaen" w:cs="Sylfaen"/>
                <w:sz w:val="20"/>
                <w:szCs w:val="20"/>
                <w:lang w:val="ka-GE"/>
              </w:rPr>
              <w:t xml:space="preserve"> ირგვლივ და </w:t>
            </w:r>
            <w:r w:rsidRPr="004D5091">
              <w:rPr>
                <w:rFonts w:ascii="Sylfaen" w:hAnsi="Sylfaen" w:cs="Sylfaen"/>
                <w:sz w:val="20"/>
                <w:szCs w:val="20"/>
              </w:rPr>
              <w:t>დაწვრილებით</w:t>
            </w:r>
            <w:r w:rsidRPr="004D5091">
              <w:rPr>
                <w:sz w:val="20"/>
                <w:szCs w:val="20"/>
              </w:rPr>
              <w:t xml:space="preserve"> </w:t>
            </w:r>
            <w:r w:rsidRPr="004D5091">
              <w:rPr>
                <w:rFonts w:ascii="Sylfaen" w:hAnsi="Sylfaen" w:cs="Sylfaen"/>
                <w:sz w:val="20"/>
                <w:szCs w:val="20"/>
              </w:rPr>
              <w:t>განხილვა მოცემული</w:t>
            </w:r>
            <w:r w:rsidRPr="004D5091">
              <w:rPr>
                <w:sz w:val="20"/>
                <w:szCs w:val="20"/>
              </w:rPr>
              <w:t xml:space="preserve"> </w:t>
            </w:r>
            <w:r w:rsidRPr="004D5091">
              <w:rPr>
                <w:rFonts w:ascii="Sylfaen" w:hAnsi="Sylfaen" w:cs="Sylfaen"/>
                <w:sz w:val="20"/>
                <w:szCs w:val="20"/>
              </w:rPr>
              <w:t>თემის</w:t>
            </w:r>
            <w:r w:rsidRPr="004D5091">
              <w:rPr>
                <w:sz w:val="20"/>
                <w:szCs w:val="20"/>
              </w:rPr>
              <w:t xml:space="preserve"> </w:t>
            </w:r>
            <w:r w:rsidRPr="004D5091">
              <w:rPr>
                <w:rFonts w:ascii="Sylfaen" w:hAnsi="Sylfaen"/>
                <w:sz w:val="20"/>
                <w:szCs w:val="20"/>
                <w:lang w:val="ka-GE"/>
              </w:rPr>
              <w:t xml:space="preserve">  </w:t>
            </w:r>
            <w:r w:rsidRPr="004D5091">
              <w:rPr>
                <w:rFonts w:ascii="Sylfaen" w:hAnsi="Sylfaen" w:cs="Sylfaen"/>
                <w:sz w:val="20"/>
                <w:szCs w:val="20"/>
              </w:rPr>
              <w:t>ფარგლებში</w:t>
            </w:r>
            <w:r w:rsidRPr="004D5091">
              <w:rPr>
                <w:sz w:val="20"/>
                <w:szCs w:val="20"/>
              </w:rPr>
              <w:t>.</w:t>
            </w:r>
          </w:p>
          <w:p w14:paraId="70595577" w14:textId="25E343F2" w:rsidR="00401D65" w:rsidRPr="004D5091" w:rsidRDefault="00401D65" w:rsidP="00472737">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lang w:val="af-ZA"/>
              </w:rPr>
              <w:t>3</w:t>
            </w:r>
            <w:r w:rsidRPr="004D5091">
              <w:rPr>
                <w:rFonts w:ascii="Sylfaen" w:hAnsi="Sylfaen" w:cs="Sylfaen"/>
                <w:b/>
                <w:sz w:val="20"/>
                <w:szCs w:val="20"/>
                <w:lang w:val="ka-GE"/>
              </w:rPr>
              <w:t>.  წიგნზე მუშაობის მეთოდი:</w:t>
            </w:r>
          </w:p>
          <w:p w14:paraId="2E30AABF" w14:textId="77777777" w:rsidR="00401D65" w:rsidRPr="004D5091" w:rsidRDefault="00401D65" w:rsidP="00472737">
            <w:pPr>
              <w:numPr>
                <w:ilvl w:val="0"/>
                <w:numId w:val="27"/>
              </w:numPr>
              <w:autoSpaceDE w:val="0"/>
              <w:autoSpaceDN w:val="0"/>
              <w:adjustRightInd w:val="0"/>
              <w:spacing w:after="0" w:line="240" w:lineRule="auto"/>
              <w:ind w:left="340"/>
              <w:jc w:val="both"/>
              <w:rPr>
                <w:rFonts w:ascii="Sylfaen" w:hAnsi="Sylfaen" w:cs="Sylfaen"/>
                <w:b/>
                <w:sz w:val="20"/>
                <w:szCs w:val="20"/>
                <w:lang w:val="ka-GE"/>
              </w:rPr>
            </w:pPr>
            <w:r w:rsidRPr="004D5091">
              <w:rPr>
                <w:rFonts w:ascii="Sylfaen" w:hAnsi="Sylfaen" w:cs="Sylfaen"/>
                <w:sz w:val="20"/>
                <w:szCs w:val="20"/>
                <w:lang w:val="ka-GE"/>
              </w:rPr>
              <w:t>დამოუკიდებლი სამუშაოს შესასრულებლად დავალების მიცემა წიგნზე მუშაობის სახით.</w:t>
            </w:r>
          </w:p>
          <w:p w14:paraId="25AF15F5" w14:textId="18199FC1" w:rsidR="00401D65" w:rsidRPr="004D5091" w:rsidRDefault="00401D65" w:rsidP="00472737">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lang w:val="af-ZA"/>
              </w:rPr>
              <w:t>4</w:t>
            </w:r>
            <w:r w:rsidRPr="004D5091">
              <w:rPr>
                <w:rFonts w:ascii="Sylfaen" w:hAnsi="Sylfaen" w:cs="Sylfaen"/>
                <w:b/>
                <w:sz w:val="20"/>
                <w:szCs w:val="20"/>
                <w:lang w:val="ka-GE"/>
              </w:rPr>
              <w:t>.    წერითი მუშაობის მეთოდი:</w:t>
            </w:r>
          </w:p>
          <w:p w14:paraId="48EA0E07" w14:textId="77777777" w:rsidR="00401D65" w:rsidRPr="004D5091" w:rsidRDefault="00401D65" w:rsidP="00472737">
            <w:pPr>
              <w:numPr>
                <w:ilvl w:val="0"/>
                <w:numId w:val="27"/>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ka-GE"/>
              </w:rPr>
              <w:t xml:space="preserve">ამონაწერებისა და ჩანაწერების გაკეთება, თეზისების შედგენა, </w:t>
            </w:r>
            <w:r w:rsidRPr="004D5091">
              <w:rPr>
                <w:rFonts w:ascii="Sylfaen" w:hAnsi="Sylfaen" w:cs="Sylfaen"/>
                <w:sz w:val="20"/>
                <w:szCs w:val="20"/>
              </w:rPr>
              <w:t xml:space="preserve"> </w:t>
            </w:r>
            <w:r w:rsidRPr="004D5091">
              <w:rPr>
                <w:rFonts w:ascii="Sylfaen" w:hAnsi="Sylfaen" w:cs="Sylfaen"/>
                <w:sz w:val="20"/>
                <w:szCs w:val="20"/>
                <w:lang w:val="ka-GE"/>
              </w:rPr>
              <w:t>რეფერატის შესრულება.</w:t>
            </w:r>
          </w:p>
          <w:p w14:paraId="7D306FBA" w14:textId="77777777" w:rsidR="00401D65" w:rsidRPr="004D5091" w:rsidRDefault="00401D65" w:rsidP="00472737">
            <w:pPr>
              <w:autoSpaceDE w:val="0"/>
              <w:autoSpaceDN w:val="0"/>
              <w:adjustRightInd w:val="0"/>
              <w:spacing w:after="0" w:line="240" w:lineRule="auto"/>
              <w:jc w:val="both"/>
              <w:rPr>
                <w:rFonts w:ascii="Sylfaen" w:hAnsi="Sylfaen" w:cs="Sylfaen"/>
                <w:b/>
                <w:sz w:val="20"/>
                <w:szCs w:val="20"/>
              </w:rPr>
            </w:pPr>
            <w:r w:rsidRPr="004D5091">
              <w:rPr>
                <w:rFonts w:ascii="Sylfaen" w:hAnsi="Sylfaen" w:cs="Sylfaen"/>
                <w:b/>
                <w:sz w:val="20"/>
                <w:szCs w:val="20"/>
                <w:lang w:val="ka-GE"/>
              </w:rPr>
              <w:t xml:space="preserve"> </w:t>
            </w:r>
            <w:r w:rsidRPr="004D5091">
              <w:rPr>
                <w:rFonts w:ascii="Sylfaen" w:hAnsi="Sylfaen" w:cs="Sylfaen"/>
                <w:b/>
                <w:sz w:val="20"/>
                <w:szCs w:val="20"/>
                <w:lang w:val="af-ZA"/>
              </w:rPr>
              <w:t>5</w:t>
            </w:r>
            <w:r w:rsidRPr="004D5091">
              <w:rPr>
                <w:rFonts w:ascii="Sylfaen" w:hAnsi="Sylfaen" w:cs="Sylfaen"/>
                <w:b/>
                <w:sz w:val="20"/>
                <w:szCs w:val="20"/>
                <w:lang w:val="ka-GE"/>
              </w:rPr>
              <w:t>. ჯგუფური (</w:t>
            </w:r>
            <w:r w:rsidRPr="004D5091">
              <w:rPr>
                <w:rFonts w:ascii="Sylfaen" w:hAnsi="Sylfaen" w:cs="Sylfaen"/>
                <w:b/>
                <w:sz w:val="20"/>
                <w:szCs w:val="20"/>
              </w:rPr>
              <w:t>collaborative)</w:t>
            </w:r>
            <w:r w:rsidRPr="004D5091">
              <w:rPr>
                <w:rFonts w:ascii="Sylfaen" w:hAnsi="Sylfaen" w:cs="Sylfaen"/>
                <w:b/>
                <w:sz w:val="20"/>
                <w:szCs w:val="20"/>
                <w:lang w:val="ka-GE"/>
              </w:rPr>
              <w:t xml:space="preserve"> მუშაობა</w:t>
            </w:r>
            <w:r w:rsidRPr="004D5091">
              <w:rPr>
                <w:rFonts w:ascii="Sylfaen" w:hAnsi="Sylfaen" w:cs="Sylfaen"/>
                <w:b/>
                <w:sz w:val="20"/>
                <w:szCs w:val="20"/>
              </w:rPr>
              <w:t>:</w:t>
            </w:r>
          </w:p>
          <w:p w14:paraId="463B33E6" w14:textId="77777777" w:rsidR="00401D65" w:rsidRPr="004D5091" w:rsidRDefault="00401D65" w:rsidP="00472737">
            <w:pPr>
              <w:numPr>
                <w:ilvl w:val="0"/>
                <w:numId w:val="27"/>
              </w:numPr>
              <w:tabs>
                <w:tab w:val="clear" w:pos="945"/>
                <w:tab w:val="num" w:pos="284"/>
              </w:tabs>
              <w:autoSpaceDE w:val="0"/>
              <w:autoSpaceDN w:val="0"/>
              <w:adjustRightInd w:val="0"/>
              <w:spacing w:after="0" w:line="240" w:lineRule="auto"/>
              <w:ind w:left="0" w:hanging="20"/>
              <w:jc w:val="both"/>
              <w:rPr>
                <w:rFonts w:ascii="Sylfaen" w:hAnsi="Sylfaen" w:cs="Sylfaen"/>
                <w:sz w:val="20"/>
                <w:szCs w:val="20"/>
              </w:rPr>
            </w:pPr>
            <w:r w:rsidRPr="004D5091">
              <w:rPr>
                <w:rFonts w:ascii="Sylfaen" w:hAnsi="Sylfaen" w:cs="Sylfaen"/>
                <w:sz w:val="20"/>
                <w:szCs w:val="20"/>
                <w:lang w:val="ka-GE"/>
              </w:rPr>
              <w:t>სტუდენტების ჯგუფებად დაყოფა და სასწავლო დავალების მიცემა;</w:t>
            </w:r>
          </w:p>
          <w:p w14:paraId="64AB8C6F" w14:textId="423907D0" w:rsidR="00401D65" w:rsidRPr="00472737" w:rsidRDefault="00401D65" w:rsidP="00DD29D1">
            <w:pPr>
              <w:numPr>
                <w:ilvl w:val="0"/>
                <w:numId w:val="27"/>
              </w:numPr>
              <w:tabs>
                <w:tab w:val="clear" w:pos="945"/>
                <w:tab w:val="num" w:pos="284"/>
              </w:tabs>
              <w:autoSpaceDE w:val="0"/>
              <w:autoSpaceDN w:val="0"/>
              <w:adjustRightInd w:val="0"/>
              <w:spacing w:after="0" w:line="240" w:lineRule="auto"/>
              <w:ind w:left="0" w:hanging="20"/>
              <w:jc w:val="both"/>
              <w:rPr>
                <w:rFonts w:ascii="Sylfaen" w:hAnsi="Sylfaen" w:cs="Sylfaen"/>
                <w:sz w:val="20"/>
                <w:szCs w:val="20"/>
              </w:rPr>
            </w:pPr>
            <w:r w:rsidRPr="00472737">
              <w:rPr>
                <w:rFonts w:ascii="Sylfaen" w:hAnsi="Sylfaen" w:cs="Sylfaen"/>
                <w:sz w:val="20"/>
                <w:szCs w:val="20"/>
                <w:lang w:val="ka-GE"/>
              </w:rPr>
              <w:t>საკითხის ინდივიდუალურად დამუშავება და პარალელურად ჯგუფის დანარჩენი</w:t>
            </w:r>
            <w:r w:rsidR="00472737" w:rsidRPr="00472737">
              <w:rPr>
                <w:rFonts w:ascii="Sylfaen" w:hAnsi="Sylfaen" w:cs="Sylfaen"/>
                <w:sz w:val="20"/>
                <w:szCs w:val="20"/>
                <w:lang w:val="ka-GE"/>
              </w:rPr>
              <w:t xml:space="preserve"> </w:t>
            </w:r>
            <w:r w:rsidRPr="00472737">
              <w:rPr>
                <w:rFonts w:ascii="Sylfaen" w:hAnsi="Sylfaen" w:cs="Sylfaen"/>
                <w:sz w:val="20"/>
                <w:szCs w:val="20"/>
                <w:lang w:val="ka-GE"/>
              </w:rPr>
              <w:t xml:space="preserve">წევრებისათვის გაზიარება;                                                                                                                       </w:t>
            </w:r>
          </w:p>
          <w:p w14:paraId="2437704B" w14:textId="77777777" w:rsidR="00401D65" w:rsidRPr="004D5091" w:rsidRDefault="00401D65" w:rsidP="00472737">
            <w:pPr>
              <w:numPr>
                <w:ilvl w:val="0"/>
                <w:numId w:val="27"/>
              </w:numPr>
              <w:tabs>
                <w:tab w:val="clear" w:pos="945"/>
                <w:tab w:val="num" w:pos="284"/>
              </w:tabs>
              <w:autoSpaceDE w:val="0"/>
              <w:autoSpaceDN w:val="0"/>
              <w:adjustRightInd w:val="0"/>
              <w:spacing w:after="0" w:line="240" w:lineRule="auto"/>
              <w:ind w:left="0" w:hanging="20"/>
              <w:jc w:val="both"/>
              <w:rPr>
                <w:rFonts w:ascii="Sylfaen" w:hAnsi="Sylfaen" w:cs="Sylfaen"/>
                <w:sz w:val="20"/>
                <w:szCs w:val="20"/>
              </w:rPr>
            </w:pPr>
            <w:r w:rsidRPr="004D5091">
              <w:rPr>
                <w:rFonts w:ascii="Sylfaen" w:hAnsi="Sylfaen" w:cs="Sylfaen"/>
                <w:sz w:val="20"/>
                <w:szCs w:val="20"/>
                <w:lang w:val="ka-GE"/>
              </w:rPr>
              <w:t>სასწავლო პროცესში მაქსიმალური ჩართულობის უზრუნველსაყოფად ჯგუფის მუშაობის პროცესში წევრებს შორის ფუნქციების გადანაწილების სტრატეგია.</w:t>
            </w:r>
          </w:p>
          <w:p w14:paraId="6F46F8A4" w14:textId="2A1270C1" w:rsidR="00401D65" w:rsidRPr="004D5091" w:rsidRDefault="00401D65" w:rsidP="00472737">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rPr>
              <w:t>6</w:t>
            </w:r>
            <w:r w:rsidRPr="004D5091">
              <w:rPr>
                <w:rFonts w:ascii="Sylfaen" w:hAnsi="Sylfaen" w:cs="Sylfaen"/>
                <w:b/>
                <w:sz w:val="20"/>
                <w:szCs w:val="20"/>
                <w:lang w:val="ka-GE"/>
              </w:rPr>
              <w:t>. შემთხვევის ანალიზი (Case study):</w:t>
            </w:r>
          </w:p>
          <w:p w14:paraId="10BDA5CA" w14:textId="77777777" w:rsidR="00401D65" w:rsidRPr="004D5091" w:rsidRDefault="00401D65" w:rsidP="00472737">
            <w:pPr>
              <w:numPr>
                <w:ilvl w:val="0"/>
                <w:numId w:val="27"/>
              </w:numPr>
              <w:autoSpaceDE w:val="0"/>
              <w:autoSpaceDN w:val="0"/>
              <w:adjustRightInd w:val="0"/>
              <w:spacing w:after="0" w:line="240" w:lineRule="auto"/>
              <w:ind w:left="340"/>
              <w:jc w:val="both"/>
              <w:rPr>
                <w:rFonts w:ascii="Sylfaen" w:hAnsi="Sylfaen" w:cs="Sylfaen"/>
                <w:sz w:val="20"/>
                <w:szCs w:val="20"/>
                <w:lang w:val="ka-GE"/>
              </w:rPr>
            </w:pPr>
            <w:r w:rsidRPr="004D5091">
              <w:rPr>
                <w:rFonts w:ascii="Sylfaen" w:hAnsi="Sylfaen" w:cs="Sylfaen"/>
                <w:sz w:val="20"/>
                <w:szCs w:val="20"/>
                <w:lang w:val="ka-GE"/>
              </w:rPr>
              <w:t>კონკრეტული შემთხვევის განხილვა, საკითხის ყოველმხრივი და საფუძვლიანი შესწავლა.</w:t>
            </w:r>
          </w:p>
          <w:p w14:paraId="1ECCDD86" w14:textId="77777777" w:rsidR="00401D65" w:rsidRPr="004D5091" w:rsidRDefault="00401D65" w:rsidP="00472737">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rPr>
              <w:t>7</w:t>
            </w:r>
            <w:r w:rsidRPr="004D5091">
              <w:rPr>
                <w:rFonts w:ascii="Sylfaen" w:hAnsi="Sylfaen" w:cs="Sylfaen"/>
                <w:b/>
                <w:sz w:val="20"/>
                <w:szCs w:val="20"/>
                <w:lang w:val="ka-GE"/>
              </w:rPr>
              <w:t>. როლური და სიტუაციური თამაშები:</w:t>
            </w:r>
          </w:p>
          <w:p w14:paraId="345B302D" w14:textId="77777777" w:rsidR="00401D65" w:rsidRPr="004D5091" w:rsidRDefault="00401D65" w:rsidP="00472737">
            <w:pPr>
              <w:numPr>
                <w:ilvl w:val="0"/>
                <w:numId w:val="28"/>
              </w:numPr>
              <w:autoSpaceDE w:val="0"/>
              <w:autoSpaceDN w:val="0"/>
              <w:adjustRightInd w:val="0"/>
              <w:spacing w:after="0" w:line="240" w:lineRule="auto"/>
              <w:ind w:left="340" w:hanging="180"/>
              <w:jc w:val="both"/>
              <w:rPr>
                <w:rFonts w:ascii="Sylfaen" w:hAnsi="Sylfaen" w:cs="Sylfaen"/>
                <w:sz w:val="20"/>
                <w:szCs w:val="20"/>
                <w:lang w:val="ka-GE"/>
              </w:rPr>
            </w:pPr>
            <w:r w:rsidRPr="004D5091">
              <w:rPr>
                <w:rFonts w:ascii="Sylfaen" w:hAnsi="Sylfaen" w:cs="Sylfaen"/>
                <w:sz w:val="20"/>
                <w:szCs w:val="20"/>
                <w:lang w:val="ka-GE"/>
              </w:rPr>
              <w:t xml:space="preserve">   სტუდენტს საშუალებას აძლევს სხვადასხვა პოზიციიდან შეხედოს საკითხს და ეხმარება  ალტერნატიული პოზიციის ჩამოყალიბებაში და მის დაცვაში.</w:t>
            </w:r>
          </w:p>
          <w:p w14:paraId="17B6CC04" w14:textId="77777777" w:rsidR="00401D65" w:rsidRPr="004D5091" w:rsidRDefault="00401D65" w:rsidP="00472737">
            <w:pPr>
              <w:autoSpaceDE w:val="0"/>
              <w:autoSpaceDN w:val="0"/>
              <w:adjustRightInd w:val="0"/>
              <w:spacing w:after="0" w:line="240" w:lineRule="auto"/>
              <w:jc w:val="both"/>
              <w:rPr>
                <w:rFonts w:ascii="Sylfaen" w:hAnsi="Sylfaen" w:cs="Sylfaen"/>
                <w:b/>
                <w:sz w:val="20"/>
                <w:szCs w:val="20"/>
                <w:lang w:val="ka-GE"/>
              </w:rPr>
            </w:pPr>
            <w:r w:rsidRPr="004D5091">
              <w:rPr>
                <w:rFonts w:ascii="Sylfaen" w:hAnsi="Sylfaen" w:cs="Sylfaen"/>
                <w:b/>
                <w:sz w:val="20"/>
                <w:szCs w:val="20"/>
              </w:rPr>
              <w:t>8</w:t>
            </w:r>
            <w:r w:rsidRPr="004D5091">
              <w:rPr>
                <w:rFonts w:ascii="Sylfaen" w:hAnsi="Sylfaen" w:cs="Sylfaen"/>
                <w:b/>
                <w:sz w:val="20"/>
                <w:szCs w:val="20"/>
                <w:lang w:val="ka-GE"/>
              </w:rPr>
              <w:t>. ვერბალური ანუ ზეპირსიტყვიერი მეთოდი:</w:t>
            </w:r>
          </w:p>
          <w:p w14:paraId="6CB97E48" w14:textId="3A1D7B0F" w:rsidR="009D7832" w:rsidRPr="006D6FEE" w:rsidRDefault="00401D65" w:rsidP="00472737">
            <w:pPr>
              <w:numPr>
                <w:ilvl w:val="0"/>
                <w:numId w:val="27"/>
              </w:numPr>
              <w:autoSpaceDE w:val="0"/>
              <w:autoSpaceDN w:val="0"/>
              <w:adjustRightInd w:val="0"/>
              <w:spacing w:after="0" w:line="240" w:lineRule="auto"/>
              <w:ind w:left="340"/>
              <w:jc w:val="both"/>
              <w:rPr>
                <w:rFonts w:ascii="Sylfaen" w:hAnsi="Sylfaen" w:cs="Sylfaen"/>
                <w:b/>
                <w:bCs/>
                <w:color w:val="000000" w:themeColor="text1"/>
                <w:sz w:val="20"/>
                <w:szCs w:val="20"/>
                <w:lang w:val="ka-GE"/>
              </w:rPr>
            </w:pPr>
            <w:r w:rsidRPr="004D5091">
              <w:rPr>
                <w:rFonts w:ascii="Sylfaen" w:hAnsi="Sylfaen" w:cs="Sylfaen"/>
                <w:sz w:val="20"/>
                <w:szCs w:val="20"/>
                <w:lang w:val="ka-GE"/>
              </w:rPr>
              <w:t>სალექციო მასალის ვიზუალური პრეზენტაცია და ვერბალური განმარტება, დისკუსია</w:t>
            </w:r>
            <w:r w:rsidRPr="004D5091">
              <w:rPr>
                <w:rFonts w:ascii="Sylfaen" w:hAnsi="Sylfaen" w:cs="Sylfaen"/>
                <w:sz w:val="20"/>
                <w:szCs w:val="20"/>
              </w:rPr>
              <w:t>.</w:t>
            </w:r>
          </w:p>
        </w:tc>
      </w:tr>
      <w:tr w:rsidR="006D6FEE" w:rsidRPr="006D6FEE" w14:paraId="6893A16E"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EC5C09" w14:textId="77777777" w:rsidR="009D7832" w:rsidRPr="006D6FEE" w:rsidRDefault="009D7832" w:rsidP="00472737">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პროგრამის სტრუქტურა</w:t>
            </w:r>
          </w:p>
        </w:tc>
      </w:tr>
      <w:tr w:rsidR="006D6FEE" w:rsidRPr="006D6FEE" w14:paraId="77E12E10" w14:textId="77777777" w:rsidTr="009D7832">
        <w:tc>
          <w:tcPr>
            <w:tcW w:w="11307" w:type="dxa"/>
            <w:gridSpan w:val="5"/>
            <w:tcBorders>
              <w:top w:val="single" w:sz="18" w:space="0" w:color="auto"/>
              <w:left w:val="single" w:sz="18" w:space="0" w:color="auto"/>
              <w:bottom w:val="single" w:sz="18" w:space="0" w:color="auto"/>
              <w:right w:val="single" w:sz="18" w:space="0" w:color="auto"/>
            </w:tcBorders>
          </w:tcPr>
          <w:p w14:paraId="49516240" w14:textId="5DE7B846" w:rsidR="000A7CEC" w:rsidRPr="00C02AC3" w:rsidRDefault="000A7CEC" w:rsidP="00472737">
            <w:pPr>
              <w:spacing w:after="0" w:line="240" w:lineRule="auto"/>
              <w:rPr>
                <w:rFonts w:ascii="Sylfaen" w:hAnsi="Sylfaen"/>
                <w:sz w:val="20"/>
                <w:szCs w:val="20"/>
              </w:rPr>
            </w:pPr>
            <w:r w:rsidRPr="00C02AC3">
              <w:rPr>
                <w:rFonts w:ascii="Sylfaen" w:hAnsi="Sylfaen"/>
                <w:sz w:val="20"/>
                <w:szCs w:val="20"/>
                <w:lang w:val="ka-GE"/>
              </w:rPr>
              <w:t xml:space="preserve">სისხლის სამართლის სამაგისტრო პროგრამა შედგება 5 კრედიტიან საგანთა ერთობლიობით. 1 კრედიტი უდრის 25 </w:t>
            </w:r>
            <w:r w:rsidRPr="00C02AC3">
              <w:rPr>
                <w:rFonts w:ascii="Sylfaen" w:hAnsi="Sylfaen"/>
                <w:sz w:val="20"/>
                <w:szCs w:val="20"/>
                <w:lang w:val="ka-GE"/>
              </w:rPr>
              <w:lastRenderedPageBreak/>
              <w:t>საათს. შესაბამისად  5 კრედიტი - 125 საათი.</w:t>
            </w:r>
          </w:p>
          <w:p w14:paraId="0A9EF879" w14:textId="7F076343" w:rsidR="00786F24" w:rsidRPr="00C02AC3" w:rsidRDefault="000A7CEC" w:rsidP="00472737">
            <w:pPr>
              <w:autoSpaceDE w:val="0"/>
              <w:autoSpaceDN w:val="0"/>
              <w:adjustRightInd w:val="0"/>
              <w:spacing w:after="0" w:line="240" w:lineRule="auto"/>
              <w:jc w:val="both"/>
              <w:rPr>
                <w:rFonts w:ascii="Sylfaen" w:hAnsi="Sylfaen" w:cs="Sylfaen"/>
                <w:sz w:val="20"/>
                <w:szCs w:val="20"/>
                <w:lang w:val="ka-GE"/>
              </w:rPr>
            </w:pPr>
            <w:r w:rsidRPr="00C02AC3">
              <w:rPr>
                <w:rFonts w:ascii="Sylfaen" w:hAnsi="Sylfaen" w:cs="Sylfaen"/>
                <w:sz w:val="20"/>
                <w:szCs w:val="20"/>
                <w:lang w:val="ka-GE"/>
              </w:rPr>
              <w:t xml:space="preserve">სისხლის </w:t>
            </w:r>
            <w:r w:rsidRPr="00C02AC3">
              <w:rPr>
                <w:rFonts w:ascii="Sylfaen" w:hAnsi="Sylfaen" w:cs="Sylfaen"/>
                <w:sz w:val="20"/>
                <w:szCs w:val="20"/>
              </w:rPr>
              <w:t>სამართ</w:t>
            </w:r>
            <w:r w:rsidRPr="00C02AC3">
              <w:rPr>
                <w:rFonts w:ascii="Sylfaen" w:hAnsi="Sylfaen" w:cs="Sylfaen"/>
                <w:sz w:val="20"/>
                <w:szCs w:val="20"/>
                <w:lang w:val="ka-GE"/>
              </w:rPr>
              <w:t xml:space="preserve">ლის საგანმანათლებლო </w:t>
            </w:r>
            <w:r w:rsidRPr="00C02AC3">
              <w:rPr>
                <w:rFonts w:ascii="Sylfaen" w:hAnsi="Sylfaen" w:cs="Sylfaen"/>
                <w:sz w:val="20"/>
                <w:szCs w:val="20"/>
              </w:rPr>
              <w:t>სამაგისტრო</w:t>
            </w:r>
            <w:r w:rsidRPr="00C02AC3">
              <w:rPr>
                <w:sz w:val="20"/>
                <w:szCs w:val="20"/>
              </w:rPr>
              <w:t xml:space="preserve"> </w:t>
            </w:r>
            <w:r w:rsidRPr="00C02AC3">
              <w:rPr>
                <w:rFonts w:ascii="Sylfaen" w:hAnsi="Sylfaen" w:cs="Sylfaen"/>
                <w:sz w:val="20"/>
                <w:szCs w:val="20"/>
              </w:rPr>
              <w:t>პროგრა</w:t>
            </w:r>
            <w:r w:rsidRPr="00C02AC3">
              <w:rPr>
                <w:rFonts w:ascii="Sylfaen" w:hAnsi="Sylfaen" w:cs="Sylfaen"/>
                <w:sz w:val="20"/>
                <w:szCs w:val="20"/>
                <w:lang w:val="ka-GE"/>
              </w:rPr>
              <w:t>მა შედგება 120 კრედიტისაგან. აქედან: თეორიული კომპონენტი მოიცავს 60 კრედიტს; სამეცნიერო კვლევის  კომპონენტი - 30 კრედიტს, ხოლო იურიდიული    კლინიკური განათლება - 30 კრედიტი.</w:t>
            </w:r>
          </w:p>
          <w:p w14:paraId="05C9AEBD" w14:textId="77777777" w:rsidR="000A7CEC" w:rsidRPr="00C02AC3" w:rsidRDefault="00504567" w:rsidP="00472737">
            <w:pPr>
              <w:spacing w:after="0" w:line="240" w:lineRule="auto"/>
              <w:jc w:val="both"/>
              <w:rPr>
                <w:rFonts w:ascii="Sylfaen" w:hAnsi="Sylfaen"/>
                <w:b/>
                <w:sz w:val="20"/>
                <w:szCs w:val="20"/>
                <w:lang w:val="ka-GE"/>
              </w:rPr>
            </w:pPr>
            <w:r w:rsidRPr="00C02AC3">
              <w:rPr>
                <w:rFonts w:ascii="Sylfaen" w:hAnsi="Sylfaen" w:cs="Sylfaen"/>
                <w:b/>
                <w:sz w:val="20"/>
                <w:szCs w:val="20"/>
                <w:lang w:val="ka-GE"/>
              </w:rPr>
              <w:t xml:space="preserve">იურიდიული </w:t>
            </w:r>
            <w:r w:rsidRPr="00C02AC3">
              <w:rPr>
                <w:rFonts w:ascii="Sylfaen" w:hAnsi="Sylfaen"/>
                <w:b/>
                <w:sz w:val="20"/>
                <w:szCs w:val="20"/>
                <w:lang w:val="ka-GE"/>
              </w:rPr>
              <w:t xml:space="preserve">კლინიკური განათლების კომპონენტი: </w:t>
            </w:r>
          </w:p>
          <w:p w14:paraId="414F7A41" w14:textId="77777777" w:rsidR="000A7CEC" w:rsidRPr="00C02AC3" w:rsidRDefault="000A7CEC" w:rsidP="00472737">
            <w:pPr>
              <w:spacing w:after="0" w:line="240" w:lineRule="auto"/>
              <w:jc w:val="both"/>
              <w:rPr>
                <w:rFonts w:ascii="Sylfaen" w:hAnsi="Sylfaen"/>
                <w:sz w:val="20"/>
                <w:szCs w:val="20"/>
                <w:lang w:val="ka-GE"/>
              </w:rPr>
            </w:pPr>
            <w:r w:rsidRPr="00C02AC3">
              <w:rPr>
                <w:rFonts w:ascii="Sylfaen" w:hAnsi="Sylfaen"/>
                <w:sz w:val="20"/>
                <w:szCs w:val="20"/>
                <w:lang w:val="ka-GE"/>
              </w:rPr>
              <w:t xml:space="preserve">სისხლის სამართლის სამაგისტრო პროგრამის მიზანია ბაკალავრის შემდგომი დონის სპეციალისტის მომზადება, მაგისტრანტისათვის პრაქტიკული საქმიანობის განხორციელებისათვის აუცილებელი უნარ-ჩვევების გამომუშავება. ამ მიზნიდან გამომდინარე სამაგისტრო პროგრამის სავალდებულო ნაწილია კლინიკური განათლების კომპონენტი: </w:t>
            </w:r>
          </w:p>
          <w:p w14:paraId="2111F8E4" w14:textId="77777777" w:rsidR="000A7CEC" w:rsidRPr="00C02AC3" w:rsidRDefault="000A7CEC" w:rsidP="00472737">
            <w:pPr>
              <w:numPr>
                <w:ilvl w:val="0"/>
                <w:numId w:val="28"/>
              </w:numPr>
              <w:spacing w:after="0" w:line="240" w:lineRule="auto"/>
              <w:ind w:left="340"/>
              <w:jc w:val="both"/>
              <w:rPr>
                <w:rFonts w:ascii="Sylfaen" w:hAnsi="Sylfaen"/>
                <w:sz w:val="20"/>
                <w:szCs w:val="20"/>
                <w:lang w:val="ka-GE"/>
              </w:rPr>
            </w:pPr>
            <w:r w:rsidRPr="00C02AC3">
              <w:rPr>
                <w:rFonts w:ascii="Sylfaen" w:hAnsi="Sylfaen" w:cs="Sylfaen"/>
                <w:sz w:val="20"/>
                <w:szCs w:val="20"/>
                <w:lang w:val="ka-GE"/>
              </w:rPr>
              <w:t>III სემესტში სავალდებულო პრაქტიკული კომპონენტი 30 კრედიტი:</w:t>
            </w:r>
          </w:p>
          <w:p w14:paraId="4985FE2C" w14:textId="77777777" w:rsidR="000A7CEC" w:rsidRPr="00C02AC3" w:rsidRDefault="000A7CEC" w:rsidP="00472737">
            <w:pPr>
              <w:numPr>
                <w:ilvl w:val="1"/>
                <w:numId w:val="28"/>
              </w:numPr>
              <w:spacing w:after="0" w:line="240" w:lineRule="auto"/>
              <w:ind w:left="340"/>
              <w:jc w:val="both"/>
              <w:rPr>
                <w:rFonts w:ascii="Sylfaen" w:hAnsi="Sylfaen"/>
                <w:sz w:val="20"/>
                <w:szCs w:val="20"/>
                <w:lang w:val="ka-GE"/>
              </w:rPr>
            </w:pPr>
            <w:r w:rsidRPr="00C02AC3">
              <w:rPr>
                <w:rFonts w:ascii="Sylfaen" w:hAnsi="Sylfaen" w:cs="Sylfaen"/>
                <w:sz w:val="20"/>
                <w:szCs w:val="20"/>
                <w:lang w:val="ka-GE"/>
              </w:rPr>
              <w:t>სასჯელაღსრულების დეპარტამენტის იურიდიული დახმარების სამსახურის იურიდიული კლინიკა; ქუთაისის საქალაქო სასამართლოსთან არსებული იურიდიული კლინიკა.</w:t>
            </w:r>
          </w:p>
          <w:p w14:paraId="3474B26E" w14:textId="77777777" w:rsidR="000A7CEC" w:rsidRPr="00C02AC3" w:rsidRDefault="000A7CEC" w:rsidP="00472737">
            <w:pPr>
              <w:numPr>
                <w:ilvl w:val="1"/>
                <w:numId w:val="28"/>
              </w:numPr>
              <w:spacing w:after="0" w:line="240" w:lineRule="auto"/>
              <w:ind w:left="340"/>
              <w:jc w:val="both"/>
              <w:rPr>
                <w:rFonts w:ascii="Sylfaen" w:hAnsi="Sylfaen"/>
                <w:sz w:val="20"/>
                <w:szCs w:val="20"/>
                <w:lang w:val="ka-GE"/>
              </w:rPr>
            </w:pPr>
            <w:r w:rsidRPr="00C02AC3">
              <w:rPr>
                <w:rFonts w:ascii="Sylfaen" w:hAnsi="Sylfaen" w:cs="Sylfaen"/>
                <w:sz w:val="20"/>
                <w:szCs w:val="20"/>
                <w:lang w:val="ka-GE"/>
              </w:rPr>
              <w:t>ასევე მოხდება პრაქტიკული კომპონენტის ათვისება საქართველოს ახალგაზრდა იურისტთა ასოციაციის ქუთაისის ფილიალში მემორანდუმის საფუძველზე.</w:t>
            </w:r>
          </w:p>
          <w:p w14:paraId="02B8331A" w14:textId="25414E6C" w:rsidR="00B67FA7" w:rsidRPr="000A7CEC" w:rsidRDefault="00504567" w:rsidP="00472737">
            <w:pPr>
              <w:spacing w:after="0" w:line="240" w:lineRule="auto"/>
              <w:jc w:val="both"/>
              <w:rPr>
                <w:rFonts w:ascii="Sylfaen" w:hAnsi="Sylfaen"/>
                <w:b/>
                <w:sz w:val="20"/>
                <w:szCs w:val="20"/>
                <w:lang w:val="ka-GE"/>
              </w:rPr>
            </w:pPr>
            <w:r w:rsidRPr="006663B3">
              <w:rPr>
                <w:rFonts w:ascii="Sylfaen" w:hAnsi="Sylfaen" w:cs="Sylfaen"/>
                <w:b/>
                <w:sz w:val="20"/>
                <w:szCs w:val="20"/>
                <w:lang w:val="ka-GE"/>
              </w:rPr>
              <w:t>სამეცნიერო კვლევის კომპონენტი:</w:t>
            </w:r>
          </w:p>
          <w:p w14:paraId="7823C50F" w14:textId="1806D029" w:rsidR="00C02AC3" w:rsidRPr="00C02AC3" w:rsidRDefault="00C02AC3" w:rsidP="00472737">
            <w:pPr>
              <w:autoSpaceDE w:val="0"/>
              <w:autoSpaceDN w:val="0"/>
              <w:adjustRightInd w:val="0"/>
              <w:spacing w:after="0" w:line="240" w:lineRule="auto"/>
              <w:jc w:val="both"/>
              <w:rPr>
                <w:rFonts w:ascii="Sylfaen" w:hAnsi="Sylfaen"/>
                <w:sz w:val="20"/>
                <w:szCs w:val="20"/>
                <w:lang w:val="af-ZA"/>
              </w:rPr>
            </w:pPr>
            <w:r w:rsidRPr="00C02AC3">
              <w:rPr>
                <w:rFonts w:ascii="Sylfaen" w:hAnsi="Sylfaen" w:cs="Sylfaen"/>
                <w:sz w:val="20"/>
                <w:szCs w:val="20"/>
              </w:rPr>
              <w:t>მაგისტრ</w:t>
            </w:r>
            <w:r w:rsidRPr="00C02AC3">
              <w:rPr>
                <w:rFonts w:ascii="Sylfaen" w:hAnsi="Sylfaen" w:cs="Sylfaen"/>
                <w:sz w:val="20"/>
                <w:szCs w:val="20"/>
                <w:lang w:val="ka-GE"/>
              </w:rPr>
              <w:t>ის</w:t>
            </w:r>
            <w:r w:rsidRPr="00C02AC3">
              <w:rPr>
                <w:sz w:val="20"/>
                <w:szCs w:val="20"/>
              </w:rPr>
              <w:t xml:space="preserve"> </w:t>
            </w:r>
            <w:r w:rsidRPr="00C02AC3">
              <w:rPr>
                <w:rFonts w:ascii="Sylfaen" w:hAnsi="Sylfaen" w:cs="Sylfaen"/>
                <w:sz w:val="20"/>
                <w:szCs w:val="20"/>
              </w:rPr>
              <w:t>დამოუკიდებელი</w:t>
            </w:r>
            <w:r w:rsidRPr="00C02AC3">
              <w:rPr>
                <w:sz w:val="20"/>
                <w:szCs w:val="20"/>
              </w:rPr>
              <w:t xml:space="preserve"> </w:t>
            </w:r>
            <w:r w:rsidRPr="00C02AC3">
              <w:rPr>
                <w:rFonts w:ascii="Sylfaen" w:hAnsi="Sylfaen" w:cs="Sylfaen"/>
                <w:sz w:val="20"/>
                <w:szCs w:val="20"/>
              </w:rPr>
              <w:t>სამეცნიერო</w:t>
            </w:r>
            <w:r w:rsidRPr="00C02AC3">
              <w:rPr>
                <w:rFonts w:ascii="Sylfaen" w:hAnsi="Sylfaen"/>
                <w:sz w:val="20"/>
                <w:szCs w:val="20"/>
                <w:lang w:val="ka-GE"/>
              </w:rPr>
              <w:t xml:space="preserve"> </w:t>
            </w:r>
            <w:r w:rsidRPr="00C02AC3">
              <w:rPr>
                <w:rFonts w:ascii="Sylfaen" w:hAnsi="Sylfaen" w:cs="Sylfaen"/>
                <w:sz w:val="20"/>
                <w:szCs w:val="20"/>
              </w:rPr>
              <w:t>კვლევისათვის</w:t>
            </w:r>
            <w:r w:rsidRPr="00C02AC3">
              <w:rPr>
                <w:rFonts w:ascii="Sylfaen" w:hAnsi="Sylfaen" w:cs="Sylfaen"/>
                <w:sz w:val="20"/>
                <w:szCs w:val="20"/>
                <w:lang w:val="ka-GE"/>
              </w:rPr>
              <w:t xml:space="preserve"> ა</w:t>
            </w:r>
            <w:r w:rsidRPr="00C02AC3">
              <w:rPr>
                <w:rFonts w:ascii="Sylfaen" w:hAnsi="Sylfaen" w:cs="Sylfaen"/>
                <w:sz w:val="20"/>
                <w:szCs w:val="20"/>
              </w:rPr>
              <w:t>უცილებელი</w:t>
            </w:r>
            <w:r w:rsidRPr="00C02AC3">
              <w:rPr>
                <w:sz w:val="20"/>
                <w:szCs w:val="20"/>
              </w:rPr>
              <w:t xml:space="preserve"> </w:t>
            </w:r>
            <w:r w:rsidRPr="00C02AC3">
              <w:rPr>
                <w:rFonts w:ascii="Sylfaen" w:hAnsi="Sylfaen" w:cs="Sylfaen"/>
                <w:sz w:val="20"/>
                <w:szCs w:val="20"/>
              </w:rPr>
              <w:t>უნარ</w:t>
            </w:r>
            <w:r w:rsidRPr="00C02AC3">
              <w:rPr>
                <w:sz w:val="20"/>
                <w:szCs w:val="20"/>
              </w:rPr>
              <w:t>-</w:t>
            </w:r>
            <w:r w:rsidRPr="00C02AC3">
              <w:rPr>
                <w:rFonts w:ascii="Sylfaen" w:hAnsi="Sylfaen" w:cs="Sylfaen"/>
                <w:sz w:val="20"/>
                <w:szCs w:val="20"/>
              </w:rPr>
              <w:t>ჩვევების</w:t>
            </w:r>
            <w:r w:rsidRPr="00C02AC3">
              <w:rPr>
                <w:sz w:val="20"/>
                <w:szCs w:val="20"/>
              </w:rPr>
              <w:t xml:space="preserve"> </w:t>
            </w:r>
            <w:r w:rsidRPr="00C02AC3">
              <w:rPr>
                <w:rFonts w:ascii="Sylfaen" w:hAnsi="Sylfaen" w:cs="Sylfaen"/>
                <w:sz w:val="20"/>
                <w:szCs w:val="20"/>
              </w:rPr>
              <w:t>გამომუშავება</w:t>
            </w:r>
            <w:r w:rsidRPr="00C02AC3">
              <w:rPr>
                <w:rFonts w:ascii="Sylfaen" w:hAnsi="Sylfaen"/>
                <w:sz w:val="20"/>
                <w:szCs w:val="20"/>
                <w:lang w:val="ka-GE"/>
              </w:rPr>
              <w:t xml:space="preserve">: </w:t>
            </w:r>
          </w:p>
          <w:p w14:paraId="6F8D1F05" w14:textId="0F4BC351" w:rsidR="00B67FA7" w:rsidRDefault="00C02AC3" w:rsidP="00472737">
            <w:pPr>
              <w:autoSpaceDE w:val="0"/>
              <w:autoSpaceDN w:val="0"/>
              <w:adjustRightInd w:val="0"/>
              <w:spacing w:after="0" w:line="240" w:lineRule="auto"/>
              <w:jc w:val="both"/>
              <w:rPr>
                <w:rFonts w:ascii="Sylfaen" w:hAnsi="Sylfaen"/>
                <w:sz w:val="20"/>
                <w:szCs w:val="20"/>
                <w:lang w:val="ka-GE"/>
              </w:rPr>
            </w:pPr>
            <w:r w:rsidRPr="00C02AC3">
              <w:rPr>
                <w:rFonts w:ascii="Sylfaen" w:hAnsi="Sylfaen"/>
                <w:sz w:val="20"/>
                <w:szCs w:val="20"/>
                <w:lang w:val="ka-GE"/>
              </w:rPr>
              <w:t>30 კრედიტი - სამაგისტრო ნაშრომის შესრულება.</w:t>
            </w:r>
          </w:p>
          <w:p w14:paraId="13EBF3F7" w14:textId="77777777" w:rsidR="00B67FA7" w:rsidRDefault="00504567" w:rsidP="00472737">
            <w:pPr>
              <w:autoSpaceDE w:val="0"/>
              <w:autoSpaceDN w:val="0"/>
              <w:adjustRightInd w:val="0"/>
              <w:spacing w:after="0" w:line="240" w:lineRule="auto"/>
              <w:jc w:val="both"/>
              <w:rPr>
                <w:rFonts w:ascii="Sylfaen" w:hAnsi="Sylfaen" w:cs="Sylfaen"/>
                <w:b/>
                <w:sz w:val="20"/>
                <w:szCs w:val="20"/>
                <w:lang w:val="ka-GE"/>
              </w:rPr>
            </w:pPr>
            <w:r w:rsidRPr="001269BF">
              <w:rPr>
                <w:rFonts w:ascii="Sylfaen" w:hAnsi="Sylfaen" w:cs="Sylfaen"/>
                <w:b/>
                <w:sz w:val="20"/>
                <w:szCs w:val="20"/>
                <w:lang w:val="ka-GE"/>
              </w:rPr>
              <w:t>თეორიული</w:t>
            </w:r>
            <w:r w:rsidRPr="006663B3">
              <w:rPr>
                <w:rFonts w:ascii="Sylfaen" w:hAnsi="Sylfaen" w:cs="Sylfaen"/>
                <w:b/>
                <w:sz w:val="20"/>
                <w:szCs w:val="20"/>
                <w:lang w:val="ka-GE"/>
              </w:rPr>
              <w:t xml:space="preserve"> და პრაქტიკული კომპონენტი: </w:t>
            </w:r>
          </w:p>
          <w:p w14:paraId="393278A0" w14:textId="77777777" w:rsidR="00C02AC3" w:rsidRPr="00C02AC3" w:rsidRDefault="00C02AC3" w:rsidP="00472737">
            <w:pPr>
              <w:autoSpaceDE w:val="0"/>
              <w:autoSpaceDN w:val="0"/>
              <w:adjustRightInd w:val="0"/>
              <w:spacing w:after="0" w:line="240" w:lineRule="auto"/>
              <w:jc w:val="both"/>
              <w:rPr>
                <w:rFonts w:ascii="Sylfaen" w:hAnsi="Sylfaen" w:cs="Sylfaen"/>
                <w:sz w:val="20"/>
                <w:szCs w:val="20"/>
                <w:lang w:val="ka-GE"/>
              </w:rPr>
            </w:pPr>
            <w:r w:rsidRPr="00C02AC3">
              <w:rPr>
                <w:rFonts w:ascii="Sylfaen" w:hAnsi="Sylfaen" w:cs="Sylfaen"/>
                <w:sz w:val="20"/>
                <w:szCs w:val="20"/>
                <w:lang w:val="ka-GE"/>
              </w:rPr>
              <w:t>მოიცავს კურსებს სისხლის სამართლის და სისხლის სამართლის პროცესის მიმართულებით. ცალკეული პრაქტიკული კომპონენტი, თეორიული კომპონენტის, როგორც  კურსის შემადგენელი  ნაწილია. ზოგიერთი სასწავლო კურსი კი მთლიანად პრაქტიკულ პროფილზეა აგებული.</w:t>
            </w:r>
          </w:p>
          <w:p w14:paraId="6B10A044" w14:textId="586C62F9" w:rsidR="009D7832" w:rsidRPr="006D6FEE" w:rsidRDefault="009D7832" w:rsidP="00472737">
            <w:pPr>
              <w:spacing w:after="0" w:line="240" w:lineRule="auto"/>
              <w:jc w:val="both"/>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t>იხ დანართი 1.</w:t>
            </w:r>
          </w:p>
        </w:tc>
      </w:tr>
      <w:tr w:rsidR="006D6FEE" w:rsidRPr="006D6FEE" w14:paraId="67D1EB1D"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4B1107B" w14:textId="77777777" w:rsidR="009D7832" w:rsidRPr="006D6FEE" w:rsidRDefault="009D7832" w:rsidP="00472737">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სტუდენტის ცოდნის შეფასების სისტემა და კრიტერიუმები/</w:t>
            </w:r>
          </w:p>
        </w:tc>
      </w:tr>
      <w:tr w:rsidR="006D6FEE" w:rsidRPr="006D6FEE" w14:paraId="04F14575" w14:textId="77777777" w:rsidTr="009D7832">
        <w:tc>
          <w:tcPr>
            <w:tcW w:w="11307" w:type="dxa"/>
            <w:gridSpan w:val="5"/>
            <w:tcBorders>
              <w:top w:val="single" w:sz="18" w:space="0" w:color="auto"/>
              <w:left w:val="single" w:sz="18" w:space="0" w:color="auto"/>
              <w:bottom w:val="single" w:sz="18" w:space="0" w:color="auto"/>
              <w:right w:val="single" w:sz="18" w:space="0" w:color="auto"/>
            </w:tcBorders>
          </w:tcPr>
          <w:p w14:paraId="1A78F148" w14:textId="4EABEEDB" w:rsidR="00343022" w:rsidRPr="00647289" w:rsidRDefault="00343022" w:rsidP="00472737">
            <w:pPr>
              <w:spacing w:after="0" w:line="240" w:lineRule="auto"/>
              <w:rPr>
                <w:rFonts w:ascii="Sylfaen" w:eastAsia="Times New Roman" w:hAnsi="Sylfaen" w:cs="Arial Unicode MS"/>
                <w:b/>
                <w:noProof/>
                <w:sz w:val="20"/>
                <w:szCs w:val="20"/>
                <w:lang w:val="ka-GE" w:eastAsia="ru-RU"/>
              </w:rPr>
            </w:pPr>
            <w:r w:rsidRPr="00647289">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w:t>
            </w:r>
            <w:r w:rsidRPr="00647289">
              <w:rPr>
                <w:rFonts w:ascii="Sylfaen" w:eastAsia="Times New Roman" w:hAnsi="Sylfaen" w:cs="Arial Unicode MS"/>
                <w:b/>
                <w:noProof/>
                <w:sz w:val="20"/>
                <w:szCs w:val="20"/>
                <w:lang w:val="ka-GE" w:eastAsia="ru-RU"/>
              </w:rPr>
              <w:t xml:space="preserve"> </w:t>
            </w:r>
            <w:r w:rsidRPr="00647289">
              <w:rPr>
                <w:rFonts w:ascii="Sylfaen" w:eastAsia="Times New Roman" w:hAnsi="Sylfaen" w:cs="Sylfaen"/>
                <w:b/>
                <w:noProof/>
                <w:sz w:val="20"/>
                <w:szCs w:val="20"/>
                <w:lang w:val="ka-GE" w:eastAsia="ru-RU"/>
              </w:rPr>
              <w:t>შეფასების</w:t>
            </w:r>
            <w:r w:rsidRPr="00647289">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14:paraId="2CCD1A71" w14:textId="77777777" w:rsidR="00343022" w:rsidRPr="00647289" w:rsidRDefault="00343022" w:rsidP="00472737">
            <w:pPr>
              <w:widowControl w:val="0"/>
              <w:spacing w:after="0" w:line="240" w:lineRule="auto"/>
              <w:jc w:val="both"/>
              <w:rPr>
                <w:rFonts w:ascii="Sylfaen" w:eastAsia="Times New Roman" w:hAnsi="Sylfaen" w:cs="Sylfaen"/>
                <w:sz w:val="20"/>
                <w:szCs w:val="20"/>
                <w:lang w:val="ka-GE" w:eastAsia="ru-RU"/>
              </w:rPr>
            </w:pPr>
            <w:r w:rsidRPr="00647289">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647289">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537C3F3C" w14:textId="77777777" w:rsidR="00343022" w:rsidRPr="00647289" w:rsidRDefault="00343022" w:rsidP="00472737">
            <w:pPr>
              <w:pStyle w:val="ListParagraph"/>
              <w:widowControl w:val="0"/>
              <w:numPr>
                <w:ilvl w:val="0"/>
                <w:numId w:val="36"/>
              </w:numPr>
              <w:spacing w:after="0" w:line="240" w:lineRule="auto"/>
              <w:ind w:left="284" w:hanging="284"/>
              <w:jc w:val="both"/>
              <w:rPr>
                <w:rFonts w:ascii="Sylfaen" w:eastAsia="Times New Roman" w:hAnsi="Sylfaen" w:cs="Sylfaen"/>
                <w:b/>
                <w:sz w:val="20"/>
                <w:szCs w:val="20"/>
                <w:lang w:val="ka-GE" w:eastAsia="ru-RU"/>
              </w:rPr>
            </w:pPr>
            <w:r w:rsidRPr="00647289">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647289">
              <w:rPr>
                <w:rFonts w:ascii="Sylfaen" w:eastAsia="Times New Roman" w:hAnsi="Sylfaen" w:cs="Sylfaen"/>
                <w:i/>
                <w:sz w:val="20"/>
                <w:szCs w:val="20"/>
                <w:lang w:val="ka-GE" w:eastAsia="ru-RU"/>
              </w:rPr>
              <w:t>(მოიცავს შეფასების სხვადასხვა კომპონენტებს)</w:t>
            </w:r>
            <w:r w:rsidRPr="00647289">
              <w:rPr>
                <w:rFonts w:ascii="Sylfaen" w:eastAsia="Times New Roman" w:hAnsi="Sylfaen" w:cs="Sylfaen"/>
                <w:b/>
                <w:sz w:val="20"/>
                <w:szCs w:val="20"/>
                <w:lang w:val="ka-GE" w:eastAsia="ru-RU"/>
              </w:rPr>
              <w:t xml:space="preserve"> </w:t>
            </w:r>
            <w:r w:rsidRPr="00647289">
              <w:rPr>
                <w:rFonts w:ascii="Sylfaen" w:eastAsia="Times New Roman" w:hAnsi="Sylfaen" w:cs="Sylfaen"/>
                <w:sz w:val="20"/>
                <w:szCs w:val="20"/>
                <w:lang w:val="ka-GE" w:eastAsia="ru-RU"/>
              </w:rPr>
              <w:t>-</w:t>
            </w:r>
            <w:r w:rsidRPr="00647289">
              <w:rPr>
                <w:rFonts w:ascii="Sylfaen" w:eastAsia="Times New Roman" w:hAnsi="Sylfaen" w:cs="Sylfaen"/>
                <w:b/>
                <w:sz w:val="20"/>
                <w:szCs w:val="20"/>
                <w:lang w:val="ka-GE" w:eastAsia="ru-RU"/>
              </w:rPr>
              <w:t>30 ქულა;</w:t>
            </w:r>
          </w:p>
          <w:p w14:paraId="6092C6FF" w14:textId="77777777" w:rsidR="00343022" w:rsidRPr="00647289" w:rsidRDefault="00343022" w:rsidP="00472737">
            <w:pPr>
              <w:pStyle w:val="ListParagraph"/>
              <w:widowControl w:val="0"/>
              <w:numPr>
                <w:ilvl w:val="0"/>
                <w:numId w:val="36"/>
              </w:numPr>
              <w:spacing w:after="0" w:line="240" w:lineRule="auto"/>
              <w:ind w:left="284" w:hanging="284"/>
              <w:jc w:val="both"/>
              <w:rPr>
                <w:rFonts w:ascii="Sylfaen" w:eastAsia="Times New Roman" w:hAnsi="Sylfaen" w:cs="Sylfaen"/>
                <w:b/>
                <w:sz w:val="20"/>
                <w:szCs w:val="20"/>
                <w:lang w:val="ka-GE" w:eastAsia="ru-RU"/>
              </w:rPr>
            </w:pPr>
            <w:r w:rsidRPr="00647289">
              <w:rPr>
                <w:rFonts w:ascii="Sylfaen" w:eastAsia="Times New Roman" w:hAnsi="Sylfaen" w:cs="Sylfaen"/>
                <w:b/>
                <w:sz w:val="20"/>
                <w:szCs w:val="20"/>
                <w:lang w:val="ka-GE" w:eastAsia="ru-RU"/>
              </w:rPr>
              <w:t>შუალედური გამოცდა- 30 ქულა;</w:t>
            </w:r>
          </w:p>
          <w:p w14:paraId="79E91B8B" w14:textId="77777777" w:rsidR="00343022" w:rsidRPr="00647289" w:rsidRDefault="00343022" w:rsidP="00472737">
            <w:pPr>
              <w:pStyle w:val="ListParagraph"/>
              <w:widowControl w:val="0"/>
              <w:numPr>
                <w:ilvl w:val="0"/>
                <w:numId w:val="36"/>
              </w:numPr>
              <w:spacing w:after="0" w:line="240" w:lineRule="auto"/>
              <w:ind w:left="284" w:hanging="284"/>
              <w:jc w:val="both"/>
              <w:rPr>
                <w:rFonts w:ascii="Sylfaen" w:eastAsia="Times New Roman" w:hAnsi="Sylfaen" w:cs="Sylfaen"/>
                <w:sz w:val="20"/>
                <w:szCs w:val="20"/>
                <w:lang w:val="ka-GE" w:eastAsia="ru-RU"/>
              </w:rPr>
            </w:pPr>
            <w:r w:rsidRPr="00647289">
              <w:rPr>
                <w:rFonts w:ascii="Sylfaen" w:eastAsia="Times New Roman" w:hAnsi="Sylfaen" w:cs="Sylfaen"/>
                <w:b/>
                <w:sz w:val="20"/>
                <w:szCs w:val="20"/>
                <w:lang w:val="ka-GE" w:eastAsia="ru-RU"/>
              </w:rPr>
              <w:t xml:space="preserve">დასკვნითი გამოცდა - </w:t>
            </w:r>
            <w:r w:rsidRPr="00647289">
              <w:rPr>
                <w:rFonts w:ascii="Sylfaen" w:eastAsia="Times New Roman" w:hAnsi="Sylfaen" w:cs="Sylfaen"/>
                <w:sz w:val="20"/>
                <w:szCs w:val="20"/>
                <w:lang w:val="ka-GE" w:eastAsia="ru-RU"/>
              </w:rPr>
              <w:t xml:space="preserve"> </w:t>
            </w:r>
            <w:r w:rsidRPr="00647289">
              <w:rPr>
                <w:rFonts w:ascii="Sylfaen" w:eastAsia="Times New Roman" w:hAnsi="Sylfaen" w:cs="Sylfaen"/>
                <w:b/>
                <w:sz w:val="20"/>
                <w:szCs w:val="20"/>
                <w:lang w:val="ka-GE" w:eastAsia="ru-RU"/>
              </w:rPr>
              <w:t>40 ქულა.</w:t>
            </w:r>
            <w:r w:rsidRPr="00647289">
              <w:rPr>
                <w:rFonts w:ascii="Sylfaen" w:eastAsia="Times New Roman" w:hAnsi="Sylfaen" w:cs="Sylfaen"/>
                <w:sz w:val="20"/>
                <w:szCs w:val="20"/>
                <w:lang w:val="ka-GE" w:eastAsia="ru-RU"/>
              </w:rPr>
              <w:t xml:space="preserve"> </w:t>
            </w:r>
          </w:p>
          <w:p w14:paraId="7ED2ADCF" w14:textId="77777777" w:rsidR="00343022" w:rsidRPr="00647289" w:rsidRDefault="00343022" w:rsidP="00472737">
            <w:pPr>
              <w:widowControl w:val="0"/>
              <w:spacing w:after="0" w:line="240" w:lineRule="auto"/>
              <w:jc w:val="both"/>
              <w:rPr>
                <w:rFonts w:ascii="Sylfaen" w:eastAsia="Times New Roman" w:hAnsi="Sylfaen" w:cs="Sylfaen"/>
                <w:sz w:val="20"/>
                <w:szCs w:val="20"/>
                <w:lang w:val="ka-GE" w:eastAsia="ru-RU"/>
              </w:rPr>
            </w:pPr>
            <w:r w:rsidRPr="00647289">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647289">
              <w:rPr>
                <w:rFonts w:ascii="Sylfaen" w:eastAsia="Times New Roman" w:hAnsi="Sylfaen" w:cs="Sylfaen"/>
                <w:b/>
                <w:sz w:val="20"/>
                <w:szCs w:val="20"/>
                <w:lang w:val="ka-GE" w:eastAsia="ru-RU"/>
              </w:rPr>
              <w:t>არანაკლებ 18 ქულას.</w:t>
            </w:r>
          </w:p>
          <w:p w14:paraId="7362EA63" w14:textId="77777777" w:rsidR="00343022" w:rsidRPr="00647289" w:rsidRDefault="00343022" w:rsidP="00472737">
            <w:pPr>
              <w:spacing w:after="0" w:line="240" w:lineRule="auto"/>
              <w:jc w:val="both"/>
              <w:rPr>
                <w:rFonts w:ascii="Sylfaen" w:hAnsi="Sylfaen" w:cs="Sylfaen"/>
                <w:bCs/>
                <w:sz w:val="20"/>
                <w:szCs w:val="20"/>
                <w:lang w:val="ka-GE"/>
              </w:rPr>
            </w:pPr>
          </w:p>
          <w:p w14:paraId="34C6D279" w14:textId="77777777" w:rsidR="00343022" w:rsidRPr="00647289" w:rsidRDefault="00343022" w:rsidP="00472737">
            <w:pPr>
              <w:spacing w:after="0" w:line="240" w:lineRule="auto"/>
              <w:jc w:val="both"/>
              <w:rPr>
                <w:rFonts w:ascii="Sylfaen" w:eastAsia="Times New Roman" w:hAnsi="Sylfaen" w:cs="Sylfaen"/>
                <w:b/>
                <w:sz w:val="20"/>
                <w:szCs w:val="20"/>
                <w:lang w:val="ka-GE" w:eastAsia="ru-RU"/>
              </w:rPr>
            </w:pPr>
            <w:r w:rsidRPr="00647289">
              <w:rPr>
                <w:rFonts w:ascii="Sylfaen" w:eastAsia="Times New Roman" w:hAnsi="Sylfaen" w:cs="Sylfaen"/>
                <w:b/>
                <w:sz w:val="20"/>
                <w:szCs w:val="20"/>
                <w:lang w:val="ka-GE" w:eastAsia="ru-RU"/>
              </w:rPr>
              <w:t>შეფასების სისტემა უშვებს:</w:t>
            </w:r>
          </w:p>
          <w:p w14:paraId="75BC75D0" w14:textId="77777777" w:rsidR="00343022" w:rsidRPr="00647289" w:rsidRDefault="00343022" w:rsidP="00472737">
            <w:pPr>
              <w:spacing w:after="0" w:line="240" w:lineRule="auto"/>
              <w:jc w:val="both"/>
              <w:rPr>
                <w:rFonts w:ascii="Sylfaen" w:eastAsia="Times New Roman" w:hAnsi="Sylfaen" w:cs="Sylfaen"/>
                <w:b/>
                <w:sz w:val="20"/>
                <w:szCs w:val="20"/>
                <w:lang w:val="ka-GE" w:eastAsia="ru-RU"/>
              </w:rPr>
            </w:pPr>
            <w:r w:rsidRPr="00647289">
              <w:rPr>
                <w:rFonts w:ascii="Sylfaen" w:eastAsia="Times New Roman" w:hAnsi="Sylfaen" w:cs="Sylfaen"/>
                <w:sz w:val="20"/>
                <w:szCs w:val="20"/>
                <w:lang w:val="ka-GE" w:eastAsia="ru-RU"/>
              </w:rPr>
              <w:t xml:space="preserve">ა) </w:t>
            </w:r>
            <w:r w:rsidRPr="00647289">
              <w:rPr>
                <w:rFonts w:ascii="Sylfaen" w:eastAsia="Times New Roman" w:hAnsi="Sylfaen" w:cs="Sylfaen"/>
                <w:b/>
                <w:sz w:val="20"/>
                <w:szCs w:val="20"/>
                <w:lang w:val="ka-GE" w:eastAsia="ru-RU"/>
              </w:rPr>
              <w:t>ხუთი სახის დადებით შეფასებას:</w:t>
            </w:r>
          </w:p>
          <w:p w14:paraId="66107709" w14:textId="77777777" w:rsidR="00343022" w:rsidRPr="00647289" w:rsidRDefault="00343022" w:rsidP="00472737">
            <w:pPr>
              <w:spacing w:after="0" w:line="240" w:lineRule="auto"/>
              <w:jc w:val="both"/>
              <w:rPr>
                <w:rFonts w:ascii="Sylfaen" w:eastAsia="Times New Roman" w:hAnsi="Sylfaen" w:cs="Sylfaen"/>
                <w:sz w:val="20"/>
                <w:szCs w:val="20"/>
                <w:lang w:val="ka-GE" w:eastAsia="ru-RU"/>
              </w:rPr>
            </w:pPr>
            <w:r w:rsidRPr="00647289">
              <w:rPr>
                <w:rFonts w:ascii="Sylfaen" w:eastAsia="Times New Roman" w:hAnsi="Sylfaen" w:cs="Sylfaen"/>
                <w:sz w:val="20"/>
                <w:szCs w:val="20"/>
                <w:lang w:val="ka-GE" w:eastAsia="ru-RU"/>
              </w:rPr>
              <w:t xml:space="preserve">ა.ა) </w:t>
            </w:r>
            <w:r w:rsidRPr="00647289">
              <w:rPr>
                <w:rFonts w:ascii="Sylfaen" w:eastAsia="Times New Roman" w:hAnsi="Sylfaen" w:cs="Sylfaen"/>
                <w:b/>
                <w:sz w:val="20"/>
                <w:szCs w:val="20"/>
                <w:lang w:val="ka-GE" w:eastAsia="ru-RU"/>
              </w:rPr>
              <w:t>(A) ფრიადი</w:t>
            </w:r>
            <w:r w:rsidRPr="00647289">
              <w:rPr>
                <w:rFonts w:ascii="Sylfaen" w:eastAsia="Times New Roman" w:hAnsi="Sylfaen" w:cs="Sylfaen"/>
                <w:sz w:val="20"/>
                <w:szCs w:val="20"/>
                <w:lang w:val="ka-GE" w:eastAsia="ru-RU"/>
              </w:rPr>
              <w:t xml:space="preserve"> – შეფასების 91-100 ქულა;</w:t>
            </w:r>
          </w:p>
          <w:p w14:paraId="20B3832A" w14:textId="77777777" w:rsidR="00343022" w:rsidRPr="00647289" w:rsidRDefault="00343022" w:rsidP="00472737">
            <w:pPr>
              <w:spacing w:after="0" w:line="240" w:lineRule="auto"/>
              <w:jc w:val="both"/>
              <w:rPr>
                <w:rFonts w:ascii="Sylfaen" w:eastAsia="Times New Roman" w:hAnsi="Sylfaen" w:cs="Sylfaen"/>
                <w:sz w:val="20"/>
                <w:szCs w:val="20"/>
                <w:lang w:val="ka-GE" w:eastAsia="ru-RU"/>
              </w:rPr>
            </w:pPr>
            <w:r w:rsidRPr="00647289">
              <w:rPr>
                <w:rFonts w:ascii="Sylfaen" w:eastAsia="Times New Roman" w:hAnsi="Sylfaen" w:cs="Sylfaen"/>
                <w:sz w:val="20"/>
                <w:szCs w:val="20"/>
                <w:lang w:val="ka-GE" w:eastAsia="ru-RU"/>
              </w:rPr>
              <w:t>ა.ბ) (</w:t>
            </w:r>
            <w:r w:rsidRPr="00647289">
              <w:rPr>
                <w:rFonts w:ascii="Sylfaen" w:eastAsia="Times New Roman" w:hAnsi="Sylfaen" w:cs="Sylfaen"/>
                <w:b/>
                <w:sz w:val="20"/>
                <w:szCs w:val="20"/>
                <w:lang w:val="ka-GE" w:eastAsia="ru-RU"/>
              </w:rPr>
              <w:t>B) ძალიან კარგი</w:t>
            </w:r>
            <w:r w:rsidRPr="00647289">
              <w:rPr>
                <w:rFonts w:ascii="Sylfaen" w:eastAsia="Times New Roman" w:hAnsi="Sylfaen" w:cs="Sylfaen"/>
                <w:sz w:val="20"/>
                <w:szCs w:val="20"/>
                <w:lang w:val="ka-GE" w:eastAsia="ru-RU"/>
              </w:rPr>
              <w:t xml:space="preserve"> – მაქსიმალური შეფასების 81-90 ქულა; </w:t>
            </w:r>
          </w:p>
          <w:p w14:paraId="21BBB581" w14:textId="77777777" w:rsidR="00343022" w:rsidRPr="00647289" w:rsidRDefault="00343022" w:rsidP="00472737">
            <w:pPr>
              <w:spacing w:after="0" w:line="240" w:lineRule="auto"/>
              <w:jc w:val="both"/>
              <w:rPr>
                <w:rFonts w:ascii="Sylfaen" w:eastAsia="Times New Roman" w:hAnsi="Sylfaen" w:cs="Sylfaen"/>
                <w:sz w:val="20"/>
                <w:szCs w:val="20"/>
                <w:lang w:val="ka-GE" w:eastAsia="ru-RU"/>
              </w:rPr>
            </w:pPr>
            <w:r w:rsidRPr="00647289">
              <w:rPr>
                <w:rFonts w:ascii="Sylfaen" w:eastAsia="Times New Roman" w:hAnsi="Sylfaen" w:cs="Sylfaen"/>
                <w:sz w:val="20"/>
                <w:szCs w:val="20"/>
                <w:lang w:val="ka-GE" w:eastAsia="ru-RU"/>
              </w:rPr>
              <w:t>ა.გ) (</w:t>
            </w:r>
            <w:r w:rsidRPr="00647289">
              <w:rPr>
                <w:rFonts w:ascii="Sylfaen" w:eastAsia="Times New Roman" w:hAnsi="Sylfaen" w:cs="Sylfaen"/>
                <w:b/>
                <w:sz w:val="20"/>
                <w:szCs w:val="20"/>
                <w:lang w:val="ka-GE" w:eastAsia="ru-RU"/>
              </w:rPr>
              <w:t xml:space="preserve">C) კარგი – </w:t>
            </w:r>
            <w:r w:rsidRPr="00647289">
              <w:rPr>
                <w:rFonts w:ascii="Sylfaen" w:eastAsia="Times New Roman" w:hAnsi="Sylfaen" w:cs="Sylfaen"/>
                <w:sz w:val="20"/>
                <w:szCs w:val="20"/>
                <w:lang w:val="ka-GE" w:eastAsia="ru-RU"/>
              </w:rPr>
              <w:t>მაქსიმალური შეფასების 71-80 ქულა;</w:t>
            </w:r>
          </w:p>
          <w:p w14:paraId="392EE823" w14:textId="77777777" w:rsidR="00343022" w:rsidRPr="00647289" w:rsidRDefault="00343022" w:rsidP="00472737">
            <w:pPr>
              <w:spacing w:after="0" w:line="240" w:lineRule="auto"/>
              <w:jc w:val="both"/>
              <w:rPr>
                <w:rFonts w:ascii="Sylfaen" w:eastAsia="Times New Roman" w:hAnsi="Sylfaen" w:cs="Sylfaen"/>
                <w:sz w:val="20"/>
                <w:szCs w:val="20"/>
                <w:lang w:val="ka-GE" w:eastAsia="ru-RU"/>
              </w:rPr>
            </w:pPr>
            <w:r w:rsidRPr="00647289">
              <w:rPr>
                <w:rFonts w:ascii="Sylfaen" w:eastAsia="Times New Roman" w:hAnsi="Sylfaen" w:cs="Sylfaen"/>
                <w:sz w:val="20"/>
                <w:szCs w:val="20"/>
                <w:lang w:val="ka-GE" w:eastAsia="ru-RU"/>
              </w:rPr>
              <w:t xml:space="preserve">ა.დ) </w:t>
            </w:r>
            <w:r w:rsidRPr="00647289">
              <w:rPr>
                <w:rFonts w:ascii="Sylfaen" w:eastAsia="Times New Roman" w:hAnsi="Sylfaen" w:cs="Sylfaen"/>
                <w:b/>
                <w:sz w:val="20"/>
                <w:szCs w:val="20"/>
                <w:lang w:val="ka-GE" w:eastAsia="ru-RU"/>
              </w:rPr>
              <w:t>(D) დამაკმაყოფილებელი</w:t>
            </w:r>
            <w:r w:rsidRPr="00647289">
              <w:rPr>
                <w:rFonts w:ascii="Sylfaen" w:eastAsia="Times New Roman" w:hAnsi="Sylfaen" w:cs="Sylfaen"/>
                <w:sz w:val="20"/>
                <w:szCs w:val="20"/>
                <w:lang w:val="ka-GE" w:eastAsia="ru-RU"/>
              </w:rPr>
              <w:t xml:space="preserve"> – მაქსიმალური შეფასების 61-70 ქულა; </w:t>
            </w:r>
          </w:p>
          <w:p w14:paraId="578C4B20" w14:textId="77777777" w:rsidR="00343022" w:rsidRPr="00647289" w:rsidRDefault="00343022" w:rsidP="00472737">
            <w:pPr>
              <w:spacing w:after="0" w:line="240" w:lineRule="auto"/>
              <w:jc w:val="both"/>
              <w:rPr>
                <w:rFonts w:ascii="Sylfaen" w:eastAsia="Times New Roman" w:hAnsi="Sylfaen" w:cs="Sylfaen"/>
                <w:sz w:val="20"/>
                <w:szCs w:val="20"/>
                <w:lang w:val="ka-GE" w:eastAsia="ru-RU"/>
              </w:rPr>
            </w:pPr>
            <w:r w:rsidRPr="00647289">
              <w:rPr>
                <w:rFonts w:ascii="Sylfaen" w:eastAsia="Times New Roman" w:hAnsi="Sylfaen" w:cs="Sylfaen"/>
                <w:b/>
                <w:sz w:val="20"/>
                <w:szCs w:val="20"/>
                <w:lang w:val="ka-GE" w:eastAsia="ru-RU"/>
              </w:rPr>
              <w:t>ა.ე) (E) საკმარისი</w:t>
            </w:r>
            <w:r w:rsidRPr="00647289">
              <w:rPr>
                <w:rFonts w:ascii="Sylfaen" w:eastAsia="Times New Roman" w:hAnsi="Sylfaen" w:cs="Sylfaen"/>
                <w:sz w:val="20"/>
                <w:szCs w:val="20"/>
                <w:lang w:val="ka-GE" w:eastAsia="ru-RU"/>
              </w:rPr>
              <w:t xml:space="preserve"> – მაქსიმალური შეფასების 51-60 ქულა.</w:t>
            </w:r>
          </w:p>
          <w:p w14:paraId="3C2ADE3F" w14:textId="77777777" w:rsidR="00343022" w:rsidRPr="00647289" w:rsidRDefault="00343022" w:rsidP="00472737">
            <w:pPr>
              <w:spacing w:after="0" w:line="240" w:lineRule="auto"/>
              <w:jc w:val="both"/>
              <w:rPr>
                <w:rFonts w:ascii="Sylfaen" w:eastAsia="Times New Roman" w:hAnsi="Sylfaen" w:cs="Sylfaen"/>
                <w:sz w:val="20"/>
                <w:szCs w:val="20"/>
                <w:lang w:val="ka-GE" w:eastAsia="ru-RU"/>
              </w:rPr>
            </w:pPr>
          </w:p>
          <w:p w14:paraId="539CE5A3" w14:textId="77777777" w:rsidR="00343022" w:rsidRPr="00647289" w:rsidRDefault="00343022" w:rsidP="00472737">
            <w:pPr>
              <w:spacing w:after="0" w:line="240" w:lineRule="auto"/>
              <w:jc w:val="both"/>
              <w:rPr>
                <w:rFonts w:ascii="Sylfaen" w:eastAsia="Times New Roman" w:hAnsi="Sylfaen" w:cs="Sylfaen"/>
                <w:b/>
                <w:sz w:val="20"/>
                <w:szCs w:val="20"/>
                <w:lang w:val="ka-GE" w:eastAsia="ru-RU"/>
              </w:rPr>
            </w:pPr>
            <w:r w:rsidRPr="00647289">
              <w:rPr>
                <w:rFonts w:ascii="Sylfaen" w:eastAsia="Times New Roman" w:hAnsi="Sylfaen" w:cs="Sylfaen"/>
                <w:b/>
                <w:sz w:val="20"/>
                <w:szCs w:val="20"/>
                <w:lang w:val="ka-GE" w:eastAsia="ru-RU"/>
              </w:rPr>
              <w:t>ბ) ორი სახის უარყოფით შეფასებას:</w:t>
            </w:r>
          </w:p>
          <w:p w14:paraId="55D7A918" w14:textId="77777777" w:rsidR="00343022" w:rsidRPr="00647289" w:rsidRDefault="00343022" w:rsidP="00472737">
            <w:pPr>
              <w:spacing w:after="0" w:line="240" w:lineRule="auto"/>
              <w:jc w:val="both"/>
              <w:rPr>
                <w:rFonts w:ascii="Sylfaen" w:eastAsia="Times New Roman" w:hAnsi="Sylfaen" w:cs="Sylfaen"/>
                <w:sz w:val="20"/>
                <w:szCs w:val="20"/>
                <w:lang w:val="ka-GE" w:eastAsia="ru-RU"/>
              </w:rPr>
            </w:pPr>
            <w:r w:rsidRPr="00647289">
              <w:rPr>
                <w:rFonts w:ascii="Sylfaen" w:eastAsia="Times New Roman" w:hAnsi="Sylfaen" w:cs="Sylfaen"/>
                <w:b/>
                <w:sz w:val="20"/>
                <w:szCs w:val="20"/>
                <w:lang w:val="ka-GE" w:eastAsia="ru-RU"/>
              </w:rPr>
              <w:t>ბ.ა) (FX) ვერ ჩააბარა</w:t>
            </w:r>
            <w:r w:rsidRPr="00647289">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179329F1" w14:textId="77777777" w:rsidR="00343022" w:rsidRPr="00647289" w:rsidRDefault="00343022" w:rsidP="00472737">
            <w:pPr>
              <w:spacing w:after="0" w:line="240" w:lineRule="auto"/>
              <w:jc w:val="both"/>
              <w:rPr>
                <w:rFonts w:ascii="Sylfaen" w:eastAsia="Times New Roman" w:hAnsi="Sylfaen" w:cs="Sylfaen"/>
                <w:sz w:val="20"/>
                <w:szCs w:val="20"/>
                <w:lang w:val="ka-GE" w:eastAsia="ru-RU"/>
              </w:rPr>
            </w:pPr>
            <w:r w:rsidRPr="00647289">
              <w:rPr>
                <w:rFonts w:ascii="Sylfaen" w:eastAsia="Times New Roman" w:hAnsi="Sylfaen" w:cs="Sylfaen"/>
                <w:b/>
                <w:sz w:val="20"/>
                <w:szCs w:val="20"/>
                <w:lang w:val="ka-GE" w:eastAsia="ru-RU"/>
              </w:rPr>
              <w:t>ბ.ბ) (F) ჩაიჭრა</w:t>
            </w:r>
            <w:r w:rsidRPr="00647289">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03BCBB0D" w14:textId="77777777" w:rsidR="00343022" w:rsidRPr="00647289" w:rsidRDefault="00343022" w:rsidP="00472737">
            <w:pPr>
              <w:spacing w:after="0" w:line="240" w:lineRule="auto"/>
              <w:jc w:val="both"/>
              <w:rPr>
                <w:rFonts w:ascii="Sylfaen" w:eastAsia="Times New Roman" w:hAnsi="Sylfaen" w:cs="Sylfaen"/>
                <w:sz w:val="20"/>
                <w:szCs w:val="20"/>
                <w:lang w:val="ka-GE" w:eastAsia="ru-RU"/>
              </w:rPr>
            </w:pPr>
          </w:p>
          <w:p w14:paraId="7A60938C" w14:textId="77777777" w:rsidR="00343022" w:rsidRPr="00647289" w:rsidRDefault="00343022" w:rsidP="00472737">
            <w:pPr>
              <w:spacing w:after="0" w:line="240" w:lineRule="auto"/>
              <w:ind w:left="10" w:right="98"/>
              <w:jc w:val="both"/>
              <w:rPr>
                <w:rFonts w:ascii="Sylfaen UGB" w:eastAsia="Sylfaen UGB" w:hAnsi="Sylfaen UGB" w:cs="Sylfaen UGB"/>
                <w:color w:val="222222"/>
                <w:sz w:val="20"/>
                <w:szCs w:val="20"/>
              </w:rPr>
            </w:pPr>
            <w:r w:rsidRPr="00647289">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647289">
              <w:rPr>
                <w:rFonts w:ascii="Sylfaen" w:eastAsia="Calibri" w:hAnsi="Sylfaen" w:cs="Sylfaen"/>
                <w:b/>
                <w:sz w:val="20"/>
                <w:szCs w:val="20"/>
                <w:lang w:val="ka-GE" w:eastAsia="ru-RU"/>
              </w:rPr>
              <w:t xml:space="preserve">შედეგების გამოცხადებიდან არანაკლებ 5 დღეში </w:t>
            </w:r>
            <w:r w:rsidRPr="00647289">
              <w:rPr>
                <w:rFonts w:asciiTheme="majorHAnsi" w:eastAsia="Calibri" w:hAnsiTheme="majorHAnsi" w:cstheme="majorHAnsi"/>
                <w:b/>
                <w:sz w:val="20"/>
                <w:szCs w:val="20"/>
                <w:lang w:val="ka-GE" w:eastAsia="ru-RU"/>
              </w:rPr>
              <w:t>(</w:t>
            </w:r>
            <w:r w:rsidRPr="00647289">
              <w:rPr>
                <w:rFonts w:ascii="Sylfaen" w:eastAsia="Sylfaen UGB" w:hAnsi="Sylfaen" w:cs="Sylfaen"/>
                <w:color w:val="222222"/>
                <w:sz w:val="20"/>
                <w:szCs w:val="20"/>
              </w:rPr>
              <w:t>აღნიშნული</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ვალდებულება</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არ</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ვრცელდება</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დისერტაციის</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სამაგისტრო</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პროექტის</w:t>
            </w:r>
            <w:r w:rsidRPr="00647289">
              <w:rPr>
                <w:rFonts w:asciiTheme="majorHAnsi" w:eastAsia="Sylfaen UGB" w:hAnsiTheme="majorHAnsi" w:cstheme="majorHAnsi"/>
                <w:color w:val="222222"/>
                <w:sz w:val="20"/>
                <w:szCs w:val="20"/>
              </w:rPr>
              <w:t>/</w:t>
            </w:r>
            <w:r w:rsidRPr="00647289">
              <w:rPr>
                <w:rFonts w:ascii="Sylfaen" w:eastAsia="Sylfaen UGB" w:hAnsi="Sylfaen" w:cs="Sylfaen"/>
                <w:color w:val="222222"/>
                <w:sz w:val="20"/>
                <w:szCs w:val="20"/>
              </w:rPr>
              <w:t>ნაშრომის</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შემოქმედებითი</w:t>
            </w:r>
            <w:r w:rsidRPr="00647289">
              <w:rPr>
                <w:rFonts w:asciiTheme="majorHAnsi" w:eastAsia="Sylfaen UGB" w:hAnsiTheme="majorHAnsi" w:cstheme="majorHAnsi"/>
                <w:color w:val="222222"/>
                <w:sz w:val="20"/>
                <w:szCs w:val="20"/>
              </w:rPr>
              <w:t>/</w:t>
            </w:r>
            <w:r w:rsidRPr="00647289">
              <w:rPr>
                <w:rFonts w:ascii="Sylfaen" w:eastAsia="Sylfaen UGB" w:hAnsi="Sylfaen" w:cs="Sylfaen"/>
                <w:color w:val="222222"/>
                <w:sz w:val="20"/>
                <w:szCs w:val="20"/>
              </w:rPr>
              <w:t>საშემსრულებლო</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ნამუშევრის</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ან</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სხვა</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სამეცნიერო</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პროექტის</w:t>
            </w:r>
            <w:r w:rsidRPr="00647289">
              <w:rPr>
                <w:rFonts w:asciiTheme="majorHAnsi" w:eastAsia="Sylfaen UGB" w:hAnsiTheme="majorHAnsi" w:cstheme="majorHAnsi"/>
                <w:color w:val="222222"/>
                <w:sz w:val="20"/>
                <w:szCs w:val="20"/>
              </w:rPr>
              <w:t>/</w:t>
            </w:r>
            <w:r w:rsidRPr="00647289">
              <w:rPr>
                <w:rFonts w:ascii="Sylfaen" w:eastAsia="Sylfaen UGB" w:hAnsi="Sylfaen" w:cs="Sylfaen"/>
                <w:color w:val="222222"/>
                <w:sz w:val="20"/>
                <w:szCs w:val="20"/>
              </w:rPr>
              <w:t>ნაშრომის</w:t>
            </w:r>
            <w:r w:rsidRPr="00647289">
              <w:rPr>
                <w:rFonts w:asciiTheme="majorHAnsi" w:eastAsia="Sylfaen UGB" w:hAnsiTheme="majorHAnsi" w:cstheme="majorHAnsi"/>
                <w:color w:val="222222"/>
                <w:sz w:val="20"/>
                <w:szCs w:val="20"/>
              </w:rPr>
              <w:t xml:space="preserve"> </w:t>
            </w:r>
            <w:r w:rsidRPr="00647289">
              <w:rPr>
                <w:rFonts w:ascii="Sylfaen" w:eastAsia="Sylfaen UGB" w:hAnsi="Sylfaen" w:cs="Sylfaen"/>
                <w:color w:val="222222"/>
                <w:sz w:val="20"/>
                <w:szCs w:val="20"/>
              </w:rPr>
              <w:t>მიმართ</w:t>
            </w:r>
            <w:r w:rsidRPr="00647289">
              <w:rPr>
                <w:rFonts w:asciiTheme="majorHAnsi" w:eastAsia="Sylfaen UGB" w:hAnsiTheme="majorHAnsi" w:cstheme="majorHAnsi"/>
                <w:color w:val="222222"/>
                <w:sz w:val="20"/>
                <w:szCs w:val="20"/>
              </w:rPr>
              <w:t>).</w:t>
            </w:r>
          </w:p>
          <w:p w14:paraId="66095A0B" w14:textId="77777777" w:rsidR="00343022" w:rsidRPr="00647289" w:rsidRDefault="00343022" w:rsidP="00472737">
            <w:pPr>
              <w:pStyle w:val="ListParagraph"/>
              <w:numPr>
                <w:ilvl w:val="0"/>
                <w:numId w:val="37"/>
              </w:numPr>
              <w:spacing w:after="0" w:line="240" w:lineRule="auto"/>
              <w:ind w:left="426" w:right="98" w:hanging="284"/>
              <w:jc w:val="both"/>
              <w:rPr>
                <w:rFonts w:ascii="Sylfaen UGB" w:eastAsia="Sylfaen UGB" w:hAnsi="Sylfaen UGB" w:cs="Sylfaen UGB"/>
                <w:color w:val="222222"/>
                <w:sz w:val="20"/>
                <w:szCs w:val="20"/>
              </w:rPr>
            </w:pPr>
            <w:r w:rsidRPr="00647289">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0FD03F53" w14:textId="77777777" w:rsidR="00343022" w:rsidRPr="00647289" w:rsidRDefault="00343022" w:rsidP="00472737">
            <w:pPr>
              <w:pStyle w:val="ListParagraph"/>
              <w:numPr>
                <w:ilvl w:val="0"/>
                <w:numId w:val="37"/>
              </w:numPr>
              <w:spacing w:after="0" w:line="240" w:lineRule="auto"/>
              <w:ind w:left="426" w:hanging="284"/>
              <w:jc w:val="both"/>
              <w:rPr>
                <w:rFonts w:ascii="Sylfaen" w:eastAsia="Calibri" w:hAnsi="Sylfaen" w:cs="Sylfaen"/>
                <w:sz w:val="20"/>
                <w:szCs w:val="20"/>
                <w:lang w:val="ka-GE" w:eastAsia="ru-RU"/>
              </w:rPr>
            </w:pPr>
            <w:r w:rsidRPr="00647289">
              <w:rPr>
                <w:rFonts w:ascii="Sylfaen" w:eastAsia="Calibri" w:hAnsi="Sylfaen" w:cs="Sylfaen"/>
                <w:sz w:val="20"/>
                <w:szCs w:val="20"/>
                <w:lang w:val="ka-GE" w:eastAsia="ru-RU"/>
              </w:rPr>
              <w:t xml:space="preserve">თუ სტუდენტმა დამატებით გამოცდაზე მიიღო 0-დან 50 ქულამდე, საბოლოო საგამოცდო უწყისში სტუდენტს </w:t>
            </w:r>
            <w:r w:rsidRPr="00647289">
              <w:rPr>
                <w:rFonts w:ascii="Sylfaen" w:eastAsia="Calibri" w:hAnsi="Sylfaen" w:cs="Sylfaen"/>
                <w:sz w:val="20"/>
                <w:szCs w:val="20"/>
                <w:lang w:val="ka-GE" w:eastAsia="ru-RU"/>
              </w:rPr>
              <w:lastRenderedPageBreak/>
              <w:t>უფორმდება შეფასება (F) -0 ქულა</w:t>
            </w:r>
          </w:p>
          <w:p w14:paraId="431A1923" w14:textId="77777777" w:rsidR="00343022" w:rsidRPr="00647289" w:rsidRDefault="00343022" w:rsidP="00472737">
            <w:pPr>
              <w:pStyle w:val="ListParagraph"/>
              <w:numPr>
                <w:ilvl w:val="0"/>
                <w:numId w:val="37"/>
              </w:numPr>
              <w:spacing w:after="0" w:line="240" w:lineRule="auto"/>
              <w:ind w:left="426" w:hanging="284"/>
              <w:jc w:val="both"/>
              <w:rPr>
                <w:rFonts w:ascii="Sylfaen" w:eastAsia="Calibri" w:hAnsi="Sylfaen" w:cs="Sylfaen"/>
                <w:sz w:val="20"/>
                <w:szCs w:val="20"/>
                <w:lang w:val="ka-GE" w:eastAsia="ru-RU"/>
              </w:rPr>
            </w:pPr>
            <w:r w:rsidRPr="00647289">
              <w:rPr>
                <w:rFonts w:ascii="Sylfaen" w:hAnsi="Sylfaen" w:cs="Sylfaen"/>
                <w:bCs/>
                <w:sz w:val="20"/>
                <w:szCs w:val="20"/>
                <w:lang w:val="ka-GE"/>
              </w:rPr>
              <w:t xml:space="preserve">დასკვნით გამოცდაზე სტუდენტის მიერ მიღებული </w:t>
            </w:r>
            <w:r w:rsidRPr="00647289">
              <w:rPr>
                <w:rFonts w:ascii="Sylfaen" w:hAnsi="Sylfaen" w:cs="Sylfaen"/>
                <w:b/>
                <w:bCs/>
                <w:sz w:val="20"/>
                <w:szCs w:val="20"/>
                <w:lang w:val="ka-GE"/>
              </w:rPr>
              <w:t xml:space="preserve">შეფასების მინიმალური ზღვარი განისაზღვრება  15-25 ქულათა დიაპაზონით </w:t>
            </w:r>
            <w:r w:rsidRPr="00647289">
              <w:rPr>
                <w:rFonts w:ascii="Sylfaen" w:hAnsi="Sylfaen" w:cs="Sylfaen"/>
                <w:bCs/>
                <w:i/>
                <w:sz w:val="20"/>
                <w:szCs w:val="20"/>
                <w:lang w:val="ka-GE"/>
              </w:rPr>
              <w:t>(სპეციფიკიდან გამომდინარე, განისაზღვრება კონკრეტული საგანმანათლებლო პროგრამით).</w:t>
            </w:r>
          </w:p>
          <w:p w14:paraId="5B432037" w14:textId="77777777" w:rsidR="00343022" w:rsidRPr="00647289" w:rsidRDefault="00343022" w:rsidP="00472737">
            <w:pPr>
              <w:pStyle w:val="ListParagraph"/>
              <w:numPr>
                <w:ilvl w:val="0"/>
                <w:numId w:val="37"/>
              </w:numPr>
              <w:spacing w:after="0" w:line="240" w:lineRule="auto"/>
              <w:ind w:left="426" w:hanging="284"/>
              <w:jc w:val="both"/>
              <w:rPr>
                <w:rFonts w:ascii="Sylfaen" w:eastAsia="Calibri" w:hAnsi="Sylfaen" w:cs="Sylfaen"/>
                <w:sz w:val="20"/>
                <w:szCs w:val="20"/>
                <w:lang w:val="ka-GE" w:eastAsia="ru-RU"/>
              </w:rPr>
            </w:pPr>
            <w:r w:rsidRPr="00647289">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3937C947" w14:textId="77777777" w:rsidR="00343022" w:rsidRPr="00647289" w:rsidRDefault="00343022" w:rsidP="00472737">
            <w:pPr>
              <w:spacing w:after="0" w:line="240" w:lineRule="auto"/>
              <w:jc w:val="both"/>
              <w:rPr>
                <w:rFonts w:ascii="Sylfaen" w:eastAsia="Times New Roman" w:hAnsi="Sylfaen" w:cs="Sylfaen"/>
                <w:sz w:val="20"/>
                <w:szCs w:val="20"/>
                <w:lang w:val="ka-GE" w:eastAsia="ru-RU"/>
              </w:rPr>
            </w:pPr>
            <w:r w:rsidRPr="00647289">
              <w:rPr>
                <w:rFonts w:ascii="Sylfaen" w:eastAsia="Times New Roman" w:hAnsi="Sylfaen" w:cs="Sylfaen"/>
                <w:b/>
                <w:i/>
                <w:sz w:val="20"/>
                <w:szCs w:val="20"/>
                <w:u w:val="single"/>
                <w:lang w:val="ka-GE" w:eastAsia="ru-RU"/>
              </w:rPr>
              <w:t>შენიშვნა:</w:t>
            </w:r>
            <w:r w:rsidRPr="00647289">
              <w:rPr>
                <w:rFonts w:ascii="Sylfaen" w:eastAsia="Times New Roman" w:hAnsi="Sylfaen" w:cs="Sylfaen"/>
                <w:b/>
                <w:i/>
                <w:sz w:val="20"/>
                <w:szCs w:val="20"/>
                <w:lang w:val="ka-GE" w:eastAsia="ru-RU"/>
              </w:rPr>
              <w:t xml:space="preserve"> </w:t>
            </w:r>
            <w:r w:rsidRPr="00647289">
              <w:rPr>
                <w:rFonts w:ascii="Sylfaen" w:eastAsia="Times New Roma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წესით:  </w:t>
            </w:r>
          </w:p>
          <w:p w14:paraId="77EE1D91" w14:textId="141B3375" w:rsidR="009D7832" w:rsidRPr="0077758F" w:rsidRDefault="00343022" w:rsidP="00472737">
            <w:pPr>
              <w:spacing w:after="0" w:line="240" w:lineRule="auto"/>
              <w:jc w:val="both"/>
              <w:rPr>
                <w:rFonts w:eastAsiaTheme="minorEastAsia"/>
                <w:sz w:val="20"/>
                <w:szCs w:val="20"/>
              </w:rPr>
            </w:pPr>
            <w:r w:rsidRPr="00647289">
              <w:rPr>
                <w:rFonts w:ascii="Sylfaen" w:hAnsi="Sylfaen" w:cs="Sylfaen"/>
                <w:b/>
                <w:i/>
                <w:sz w:val="20"/>
                <w:szCs w:val="20"/>
                <w:u w:val="single"/>
                <w:lang w:val="ka-GE"/>
              </w:rPr>
              <w:t>საფუძველი</w:t>
            </w:r>
            <w:r w:rsidRPr="00647289">
              <w:rPr>
                <w:rFonts w:ascii="Sylfaen" w:hAnsi="Sylfaen" w:cs="Sylfaen"/>
                <w:i/>
                <w:sz w:val="20"/>
                <w:szCs w:val="20"/>
                <w:u w:val="single"/>
                <w:lang w:val="ka-GE"/>
              </w:rPr>
              <w:t>:</w:t>
            </w:r>
            <w:r w:rsidRPr="00647289">
              <w:rPr>
                <w:rFonts w:ascii="Sylfaen" w:hAnsi="Sylfaen" w:cs="Sylfaen"/>
                <w:sz w:val="20"/>
                <w:szCs w:val="20"/>
                <w:lang w:val="ka-GE"/>
              </w:rPr>
              <w:t xml:space="preserve"> </w:t>
            </w:r>
            <w:r w:rsidRPr="00647289">
              <w:rPr>
                <w:rFonts w:ascii="Sylfaen" w:hAnsi="Sylfaen" w:cs="Sylfaen"/>
                <w:sz w:val="20"/>
                <w:szCs w:val="20"/>
              </w:rPr>
              <w:t>საქართველოს</w:t>
            </w:r>
            <w:r w:rsidRPr="00647289">
              <w:rPr>
                <w:sz w:val="20"/>
                <w:szCs w:val="20"/>
              </w:rPr>
              <w:t xml:space="preserve"> </w:t>
            </w:r>
            <w:r w:rsidRPr="00647289">
              <w:rPr>
                <w:rFonts w:ascii="Sylfaen" w:hAnsi="Sylfaen" w:cs="Sylfaen"/>
                <w:sz w:val="20"/>
                <w:szCs w:val="20"/>
              </w:rPr>
              <w:t>განათლებისა</w:t>
            </w:r>
            <w:r w:rsidRPr="00647289">
              <w:rPr>
                <w:sz w:val="20"/>
                <w:szCs w:val="20"/>
              </w:rPr>
              <w:t xml:space="preserve"> </w:t>
            </w:r>
            <w:r w:rsidRPr="00647289">
              <w:rPr>
                <w:rFonts w:ascii="Sylfaen" w:hAnsi="Sylfaen" w:cs="Sylfaen"/>
                <w:sz w:val="20"/>
                <w:szCs w:val="20"/>
              </w:rPr>
              <w:t>და</w:t>
            </w:r>
            <w:r w:rsidRPr="00647289">
              <w:rPr>
                <w:sz w:val="20"/>
                <w:szCs w:val="20"/>
              </w:rPr>
              <w:t xml:space="preserve"> </w:t>
            </w:r>
            <w:r w:rsidRPr="00647289">
              <w:rPr>
                <w:rFonts w:ascii="Sylfaen" w:hAnsi="Sylfaen" w:cs="Sylfaen"/>
                <w:sz w:val="20"/>
                <w:szCs w:val="20"/>
              </w:rPr>
              <w:t>მეცნიერების</w:t>
            </w:r>
            <w:r w:rsidRPr="00647289">
              <w:rPr>
                <w:rFonts w:ascii="Sylfaen" w:hAnsi="Sylfaen"/>
                <w:sz w:val="20"/>
                <w:szCs w:val="20"/>
                <w:lang w:val="ka-GE"/>
              </w:rPr>
              <w:t xml:space="preserve"> </w:t>
            </w:r>
            <w:r w:rsidRPr="00647289">
              <w:rPr>
                <w:rFonts w:ascii="Sylfaen" w:hAnsi="Sylfaen" w:cs="Sylfaen"/>
                <w:sz w:val="20"/>
                <w:szCs w:val="20"/>
              </w:rPr>
              <w:t>მინისტრის</w:t>
            </w:r>
            <w:r w:rsidRPr="00647289">
              <w:rPr>
                <w:sz w:val="20"/>
                <w:szCs w:val="20"/>
              </w:rPr>
              <w:t xml:space="preserve"> 2007  </w:t>
            </w:r>
            <w:r w:rsidRPr="00647289">
              <w:rPr>
                <w:rFonts w:ascii="Sylfaen" w:hAnsi="Sylfaen" w:cs="Sylfaen"/>
                <w:sz w:val="20"/>
                <w:szCs w:val="20"/>
              </w:rPr>
              <w:t>წლის</w:t>
            </w:r>
            <w:r w:rsidRPr="00647289">
              <w:rPr>
                <w:sz w:val="20"/>
                <w:szCs w:val="20"/>
              </w:rPr>
              <w:t xml:space="preserve"> 5  </w:t>
            </w:r>
            <w:r w:rsidRPr="00647289">
              <w:rPr>
                <w:rFonts w:ascii="Sylfaen" w:hAnsi="Sylfaen" w:cs="Sylfaen"/>
                <w:sz w:val="20"/>
                <w:szCs w:val="20"/>
              </w:rPr>
              <w:t>იანვრი</w:t>
            </w:r>
            <w:r w:rsidRPr="00647289">
              <w:rPr>
                <w:rFonts w:ascii="Sylfaen" w:hAnsi="Sylfaen" w:cs="Sylfaen"/>
                <w:sz w:val="20"/>
                <w:szCs w:val="20"/>
                <w:lang w:val="ka-GE"/>
              </w:rPr>
              <w:t xml:space="preserve">ს                         </w:t>
            </w:r>
            <w:r w:rsidRPr="00647289">
              <w:rPr>
                <w:rFonts w:ascii="Sylfaen" w:hAnsi="Sylfaen" w:cs="Sylfaen"/>
                <w:sz w:val="20"/>
                <w:szCs w:val="20"/>
              </w:rPr>
              <w:t>ბრძანება</w:t>
            </w:r>
            <w:r w:rsidRPr="00647289">
              <w:rPr>
                <w:sz w:val="20"/>
                <w:szCs w:val="20"/>
              </w:rPr>
              <w:t xml:space="preserve"> №3</w:t>
            </w:r>
            <w:r w:rsidRPr="00647289">
              <w:rPr>
                <w:rFonts w:ascii="Sylfaen" w:hAnsi="Sylfaen"/>
                <w:sz w:val="20"/>
                <w:szCs w:val="20"/>
                <w:lang w:val="ka-GE"/>
              </w:rPr>
              <w:t xml:space="preserve"> </w:t>
            </w:r>
          </w:p>
        </w:tc>
      </w:tr>
      <w:tr w:rsidR="006D6FEE" w:rsidRPr="006D6FEE" w14:paraId="4568A65A" w14:textId="77777777" w:rsidTr="00935093">
        <w:tc>
          <w:tcPr>
            <w:tcW w:w="11307" w:type="dxa"/>
            <w:gridSpan w:val="5"/>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2E56536" w14:textId="77777777" w:rsidR="009D7832" w:rsidRPr="006D6FEE" w:rsidRDefault="009D7832" w:rsidP="00472737">
            <w:pPr>
              <w:spacing w:after="0" w:line="240" w:lineRule="auto"/>
              <w:rPr>
                <w:rFonts w:ascii="Sylfaen" w:hAnsi="Sylfaen" w:cs="Sylfaen"/>
                <w:b/>
                <w:bCs/>
                <w:color w:val="000000" w:themeColor="text1"/>
                <w:sz w:val="20"/>
                <w:szCs w:val="20"/>
                <w:lang w:val="ka-GE"/>
              </w:rPr>
            </w:pPr>
            <w:r w:rsidRPr="006D6FEE">
              <w:rPr>
                <w:rFonts w:ascii="Sylfaen" w:hAnsi="Sylfaen" w:cs="Sylfaen"/>
                <w:b/>
                <w:bCs/>
                <w:color w:val="000000" w:themeColor="text1"/>
                <w:sz w:val="20"/>
                <w:szCs w:val="20"/>
                <w:lang w:val="ka-GE"/>
              </w:rPr>
              <w:lastRenderedPageBreak/>
              <w:t>სწავლისათვის აუცილებელი დამხმარე პირობები/რესურსები</w:t>
            </w:r>
          </w:p>
        </w:tc>
      </w:tr>
      <w:tr w:rsidR="006D6FEE" w:rsidRPr="006D6FEE" w14:paraId="4BD3DE88" w14:textId="77777777" w:rsidTr="009D7832">
        <w:tc>
          <w:tcPr>
            <w:tcW w:w="11307" w:type="dxa"/>
            <w:gridSpan w:val="5"/>
            <w:tcBorders>
              <w:top w:val="single" w:sz="18" w:space="0" w:color="auto"/>
              <w:left w:val="single" w:sz="18" w:space="0" w:color="auto"/>
              <w:bottom w:val="single" w:sz="18" w:space="0" w:color="auto"/>
              <w:right w:val="single" w:sz="18" w:space="0" w:color="auto"/>
            </w:tcBorders>
          </w:tcPr>
          <w:p w14:paraId="06992790" w14:textId="43F262F3" w:rsidR="00CD592A" w:rsidRPr="00CD592A" w:rsidRDefault="00CD592A" w:rsidP="00472737">
            <w:pPr>
              <w:spacing w:after="0" w:line="240" w:lineRule="auto"/>
              <w:jc w:val="both"/>
              <w:rPr>
                <w:rFonts w:ascii="Sylfaen" w:hAnsi="Sylfaen"/>
                <w:b/>
                <w:sz w:val="20"/>
                <w:szCs w:val="20"/>
                <w:lang w:val="ka-GE"/>
              </w:rPr>
            </w:pPr>
            <w:r w:rsidRPr="00CD592A">
              <w:rPr>
                <w:rFonts w:ascii="Sylfaen" w:hAnsi="Sylfaen"/>
                <w:b/>
                <w:sz w:val="20"/>
                <w:szCs w:val="20"/>
                <w:lang w:val="ka-GE"/>
              </w:rPr>
              <w:t>ადამიანური რესურსი:</w:t>
            </w:r>
            <w:r w:rsidRPr="00CD592A">
              <w:rPr>
                <w:rFonts w:ascii="Sylfaen" w:hAnsi="Sylfaen"/>
                <w:sz w:val="20"/>
                <w:szCs w:val="20"/>
                <w:lang w:val="ka-GE"/>
              </w:rPr>
              <w:t>პროგრამის განხორციელებას ემსახურება აწსუ შესაბამისი კვალიფიკაციის მქონე  აკადემიური პერსონალი</w:t>
            </w:r>
            <w:r w:rsidRPr="00CD592A">
              <w:rPr>
                <w:rFonts w:ascii="Sylfaen" w:hAnsi="Sylfaen"/>
                <w:sz w:val="20"/>
                <w:szCs w:val="20"/>
              </w:rPr>
              <w:t xml:space="preserve"> </w:t>
            </w:r>
            <w:r w:rsidRPr="00CD592A">
              <w:rPr>
                <w:rFonts w:ascii="Sylfaen" w:hAnsi="Sylfaen"/>
                <w:sz w:val="20"/>
                <w:szCs w:val="20"/>
                <w:lang w:val="ka-GE"/>
              </w:rPr>
              <w:t>და მოწვეული სპეციალისტები: 2 - სრული პროფესორი; 4 - ასოცირებული პროფესორი; 2 - ასისტენტ პროფესორი(დოქტორი);  1 -  ხელშეკრულებით მოწვეული სამართლის აკადემიური დოქტორი,  3 - სპეციალისტი</w:t>
            </w:r>
          </w:p>
          <w:p w14:paraId="3DE9C268" w14:textId="44CACDA2" w:rsidR="009D7832" w:rsidRPr="00CD592A" w:rsidRDefault="00CD592A" w:rsidP="00472737">
            <w:pPr>
              <w:spacing w:after="0" w:line="240" w:lineRule="auto"/>
              <w:jc w:val="both"/>
              <w:rPr>
                <w:rFonts w:ascii="Sylfaen" w:hAnsi="Sylfaen"/>
                <w:b/>
                <w:sz w:val="20"/>
                <w:szCs w:val="20"/>
                <w:lang w:val="ka-GE"/>
              </w:rPr>
            </w:pPr>
            <w:r w:rsidRPr="00CD592A">
              <w:rPr>
                <w:rFonts w:ascii="Sylfaen" w:hAnsi="Sylfaen"/>
                <w:b/>
                <w:sz w:val="20"/>
                <w:szCs w:val="20"/>
                <w:lang w:val="ka-GE"/>
              </w:rPr>
              <w:t xml:space="preserve">მატერიალური რესურსი: </w:t>
            </w:r>
            <w:r w:rsidRPr="00CD592A">
              <w:rPr>
                <w:rFonts w:ascii="Sylfaen" w:hAnsi="Sylfaen"/>
                <w:sz w:val="20"/>
                <w:szCs w:val="20"/>
                <w:lang w:val="ka-GE"/>
              </w:rPr>
              <w:t>უნივერსიტეტის ბიბლიოთეკა, სამკითხველო დარბაზი, კომპიუტერული ცენტრი</w:t>
            </w:r>
            <w:r w:rsidRPr="00CD592A">
              <w:rPr>
                <w:rFonts w:ascii="Sylfaen" w:hAnsi="Sylfaen"/>
                <w:sz w:val="20"/>
                <w:szCs w:val="20"/>
              </w:rPr>
              <w:t xml:space="preserve">, </w:t>
            </w:r>
            <w:r w:rsidRPr="00CD592A">
              <w:rPr>
                <w:rFonts w:ascii="Sylfaen" w:hAnsi="Sylfaen"/>
                <w:sz w:val="20"/>
                <w:szCs w:val="20"/>
                <w:lang w:val="ka-GE"/>
              </w:rPr>
              <w:t>იურიდიული კლინიკები.</w:t>
            </w:r>
          </w:p>
        </w:tc>
      </w:tr>
      <w:tr w:rsidR="006D6FEE" w:rsidRPr="006D6FEE" w14:paraId="7A9D25E4"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5"/>
            <w:tcBorders>
              <w:top w:val="single" w:sz="18" w:space="0" w:color="auto"/>
            </w:tcBorders>
          </w:tcPr>
          <w:p w14:paraId="1A0CDD94" w14:textId="77777777" w:rsidR="009D7832" w:rsidRPr="006D6FEE" w:rsidRDefault="009D7832" w:rsidP="00472737">
            <w:pPr>
              <w:spacing w:after="0" w:line="240" w:lineRule="auto"/>
              <w:rPr>
                <w:rFonts w:ascii="Sylfaen" w:hAnsi="Sylfaen"/>
                <w:b/>
                <w:color w:val="000000" w:themeColor="text1"/>
                <w:u w:val="single"/>
                <w:lang w:val="ka-GE"/>
              </w:rPr>
            </w:pPr>
          </w:p>
        </w:tc>
      </w:tr>
    </w:tbl>
    <w:p w14:paraId="79C3A5B1" w14:textId="77777777" w:rsidR="002232BE" w:rsidRPr="006D6FEE" w:rsidRDefault="002232BE" w:rsidP="00B2525E">
      <w:pPr>
        <w:rPr>
          <w:b/>
          <w:i/>
          <w:color w:val="000000" w:themeColor="text1"/>
          <w:lang w:val="ka-GE"/>
        </w:rPr>
      </w:pPr>
    </w:p>
    <w:p w14:paraId="61B87FE5" w14:textId="77777777" w:rsidR="002232BE" w:rsidRPr="006D6FEE" w:rsidRDefault="002232BE" w:rsidP="002232BE">
      <w:pPr>
        <w:rPr>
          <w:b/>
          <w:color w:val="000000" w:themeColor="text1"/>
          <w:lang w:val="ka-GE"/>
        </w:rPr>
      </w:pPr>
    </w:p>
    <w:p w14:paraId="7E0F531F" w14:textId="77777777" w:rsidR="002232BE" w:rsidRPr="006D6FEE" w:rsidRDefault="002232BE" w:rsidP="002232BE">
      <w:pPr>
        <w:rPr>
          <w:b/>
          <w:color w:val="000000" w:themeColor="text1"/>
        </w:rPr>
      </w:pPr>
    </w:p>
    <w:p w14:paraId="2CF4D1C9" w14:textId="77777777" w:rsidR="0055084E" w:rsidRPr="006D6FEE" w:rsidRDefault="0055084E" w:rsidP="002232BE">
      <w:pPr>
        <w:rPr>
          <w:b/>
          <w:color w:val="000000" w:themeColor="text1"/>
        </w:rPr>
      </w:pPr>
    </w:p>
    <w:p w14:paraId="4720D9DF" w14:textId="77777777" w:rsidR="0055084E" w:rsidRPr="006D6FEE" w:rsidRDefault="0055084E" w:rsidP="002232BE">
      <w:pPr>
        <w:rPr>
          <w:b/>
          <w:color w:val="000000" w:themeColor="text1"/>
        </w:rPr>
      </w:pPr>
    </w:p>
    <w:p w14:paraId="52530F49" w14:textId="77777777" w:rsidR="00935093" w:rsidRPr="006D6FEE" w:rsidRDefault="00935093" w:rsidP="002232BE">
      <w:pPr>
        <w:rPr>
          <w:b/>
          <w:color w:val="000000" w:themeColor="text1"/>
        </w:rPr>
      </w:pPr>
    </w:p>
    <w:p w14:paraId="577E441A" w14:textId="77777777" w:rsidR="00935093" w:rsidRPr="006D6FEE" w:rsidRDefault="00935093" w:rsidP="002232BE">
      <w:pPr>
        <w:rPr>
          <w:b/>
          <w:color w:val="000000" w:themeColor="text1"/>
        </w:rPr>
      </w:pPr>
    </w:p>
    <w:p w14:paraId="22077875" w14:textId="77777777" w:rsidR="00935093" w:rsidRPr="006D6FEE" w:rsidRDefault="00935093" w:rsidP="002232BE">
      <w:pPr>
        <w:rPr>
          <w:b/>
          <w:color w:val="000000" w:themeColor="text1"/>
        </w:rPr>
      </w:pPr>
    </w:p>
    <w:p w14:paraId="13A4E045" w14:textId="77777777" w:rsidR="00935093" w:rsidRPr="006D6FEE" w:rsidRDefault="00935093" w:rsidP="002232BE">
      <w:pPr>
        <w:rPr>
          <w:b/>
          <w:color w:val="000000" w:themeColor="text1"/>
        </w:rPr>
      </w:pPr>
    </w:p>
    <w:p w14:paraId="373C80A6" w14:textId="77777777" w:rsidR="009047AE" w:rsidRDefault="009047AE" w:rsidP="00117F58">
      <w:pPr>
        <w:rPr>
          <w:b/>
          <w:color w:val="000000" w:themeColor="text1"/>
        </w:rPr>
      </w:pPr>
    </w:p>
    <w:p w14:paraId="27202205" w14:textId="77777777" w:rsidR="00117F58" w:rsidRDefault="00117F58" w:rsidP="00117F58">
      <w:pPr>
        <w:rPr>
          <w:rFonts w:ascii="Sylfaen" w:hAnsi="Sylfaen"/>
          <w:b/>
          <w:color w:val="000000" w:themeColor="text1"/>
        </w:rPr>
      </w:pPr>
    </w:p>
    <w:p w14:paraId="4173819B" w14:textId="77777777" w:rsidR="001D29FE" w:rsidRDefault="001D29FE" w:rsidP="00117F58">
      <w:pPr>
        <w:rPr>
          <w:rFonts w:ascii="Sylfaen" w:hAnsi="Sylfaen"/>
          <w:b/>
          <w:color w:val="000000" w:themeColor="text1"/>
        </w:rPr>
      </w:pPr>
    </w:p>
    <w:p w14:paraId="073FFF3D" w14:textId="77777777" w:rsidR="001D29FE" w:rsidRDefault="001D29FE" w:rsidP="00117F58">
      <w:pPr>
        <w:rPr>
          <w:rFonts w:ascii="Sylfaen" w:hAnsi="Sylfaen"/>
          <w:b/>
          <w:color w:val="000000" w:themeColor="text1"/>
        </w:rPr>
      </w:pPr>
    </w:p>
    <w:p w14:paraId="3D2F782A" w14:textId="77777777" w:rsidR="001D29FE" w:rsidRDefault="001D29FE" w:rsidP="00117F58">
      <w:pPr>
        <w:rPr>
          <w:rFonts w:ascii="Sylfaen" w:hAnsi="Sylfaen"/>
          <w:b/>
          <w:color w:val="000000" w:themeColor="text1"/>
        </w:rPr>
      </w:pPr>
    </w:p>
    <w:p w14:paraId="6121B527" w14:textId="77777777" w:rsidR="001D29FE" w:rsidRDefault="001D29FE" w:rsidP="00117F58">
      <w:pPr>
        <w:rPr>
          <w:rFonts w:ascii="Sylfaen" w:hAnsi="Sylfaen"/>
          <w:b/>
          <w:color w:val="000000" w:themeColor="text1"/>
        </w:rPr>
      </w:pPr>
    </w:p>
    <w:p w14:paraId="652F8776" w14:textId="77777777" w:rsidR="001D29FE" w:rsidRDefault="001D29FE" w:rsidP="00117F58">
      <w:pPr>
        <w:rPr>
          <w:rFonts w:ascii="Sylfaen" w:hAnsi="Sylfaen"/>
          <w:b/>
          <w:color w:val="000000" w:themeColor="text1"/>
        </w:rPr>
      </w:pPr>
    </w:p>
    <w:p w14:paraId="6B6CA217" w14:textId="77777777" w:rsidR="001D29FE" w:rsidRDefault="001D29FE" w:rsidP="00117F58">
      <w:pPr>
        <w:rPr>
          <w:rFonts w:ascii="Sylfaen" w:hAnsi="Sylfaen"/>
          <w:b/>
          <w:color w:val="000000" w:themeColor="text1"/>
        </w:rPr>
      </w:pPr>
    </w:p>
    <w:p w14:paraId="41933F98" w14:textId="77777777" w:rsidR="001D29FE" w:rsidRDefault="001D29FE" w:rsidP="00117F58">
      <w:pPr>
        <w:rPr>
          <w:rFonts w:ascii="Sylfaen" w:hAnsi="Sylfaen"/>
          <w:b/>
          <w:color w:val="000000" w:themeColor="text1"/>
        </w:rPr>
      </w:pPr>
    </w:p>
    <w:p w14:paraId="0070D764" w14:textId="77777777" w:rsidR="00472737" w:rsidRDefault="00472737" w:rsidP="00472737">
      <w:pPr>
        <w:autoSpaceDE w:val="0"/>
        <w:autoSpaceDN w:val="0"/>
        <w:adjustRightInd w:val="0"/>
        <w:spacing w:after="0" w:line="240" w:lineRule="auto"/>
        <w:jc w:val="center"/>
        <w:rPr>
          <w:rFonts w:ascii="Sylfaen" w:eastAsia="Times New Roman" w:hAnsi="Sylfaen" w:cs="Sylfaen"/>
          <w:b/>
          <w:lang w:val="ka-GE" w:eastAsia="ru-RU"/>
        </w:rPr>
        <w:sectPr w:rsidR="00472737" w:rsidSect="00472737">
          <w:footerReference w:type="even" r:id="rId10"/>
          <w:footerReference w:type="default" r:id="rId11"/>
          <w:type w:val="continuous"/>
          <w:pgSz w:w="12240" w:h="15840"/>
          <w:pgMar w:top="720" w:right="720" w:bottom="720" w:left="720" w:header="720" w:footer="720" w:gutter="0"/>
          <w:cols w:space="720"/>
          <w:docGrid w:linePitch="299"/>
        </w:sectPr>
      </w:pPr>
    </w:p>
    <w:p w14:paraId="183F8CBE" w14:textId="3F7B8382" w:rsidR="00472737" w:rsidRDefault="00472737" w:rsidP="00472737">
      <w:pPr>
        <w:autoSpaceDE w:val="0"/>
        <w:autoSpaceDN w:val="0"/>
        <w:adjustRightInd w:val="0"/>
        <w:spacing w:after="0" w:line="240" w:lineRule="auto"/>
        <w:jc w:val="center"/>
        <w:rPr>
          <w:rFonts w:ascii="Sylfaen" w:eastAsia="Times New Roman" w:hAnsi="Sylfaen" w:cs="Sylfaen"/>
          <w:b/>
          <w:lang w:val="ka-GE" w:eastAsia="ru-RU"/>
        </w:rPr>
      </w:pPr>
      <w:r w:rsidRPr="00CD360B">
        <w:rPr>
          <w:rFonts w:ascii="Sylfaen" w:eastAsia="Times New Roman" w:hAnsi="Sylfaen" w:cs="Times New Roman"/>
          <w:b/>
          <w:noProof/>
        </w:rPr>
        <w:lastRenderedPageBreak/>
        <w:drawing>
          <wp:inline distT="0" distB="0" distL="0" distR="0" wp14:anchorId="36467056" wp14:editId="475067D6">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59072160" w14:textId="77777777" w:rsidR="00472737" w:rsidRPr="006D6FEE" w:rsidRDefault="00472737" w:rsidP="00472737">
      <w:pPr>
        <w:autoSpaceDE w:val="0"/>
        <w:autoSpaceDN w:val="0"/>
        <w:adjustRightInd w:val="0"/>
        <w:spacing w:after="0" w:line="240" w:lineRule="auto"/>
        <w:jc w:val="center"/>
        <w:rPr>
          <w:rFonts w:ascii="Sylfaen" w:hAnsi="Sylfaen" w:cs="Sylfaen"/>
          <w:b/>
          <w:color w:val="000000" w:themeColor="text1"/>
          <w:lang w:val="ka-GE"/>
        </w:rPr>
      </w:pPr>
      <w:r w:rsidRPr="006D6FEE">
        <w:rPr>
          <w:rFonts w:ascii="Sylfaen" w:hAnsi="Sylfaen" w:cs="Sylfaen"/>
          <w:b/>
          <w:color w:val="000000" w:themeColor="text1"/>
          <w:lang w:val="ka-GE"/>
        </w:rPr>
        <w:t xml:space="preserve">სასწავლო გეგმა </w:t>
      </w:r>
      <w:r w:rsidRPr="006D6FEE">
        <w:rPr>
          <w:rFonts w:ascii="Sylfaen" w:hAnsi="Sylfaen" w:cs="Sylfaen"/>
          <w:b/>
          <w:color w:val="000000" w:themeColor="text1"/>
          <w:lang w:val="af-ZA"/>
        </w:rPr>
        <w:t>20</w:t>
      </w:r>
      <w:r>
        <w:rPr>
          <w:rFonts w:ascii="Sylfaen" w:hAnsi="Sylfaen" w:cs="Sylfaen"/>
          <w:b/>
          <w:color w:val="000000" w:themeColor="text1"/>
          <w:lang w:val="ka-GE"/>
        </w:rPr>
        <w:t>1</w:t>
      </w:r>
      <w:r>
        <w:rPr>
          <w:rFonts w:ascii="Sylfaen" w:hAnsi="Sylfaen" w:cs="Sylfaen"/>
          <w:b/>
          <w:color w:val="000000" w:themeColor="text1"/>
        </w:rPr>
        <w:t>9</w:t>
      </w:r>
      <w:r w:rsidRPr="006D6FEE">
        <w:rPr>
          <w:rFonts w:ascii="Sylfaen" w:hAnsi="Sylfaen" w:cs="Sylfaen"/>
          <w:b/>
          <w:color w:val="000000" w:themeColor="text1"/>
          <w:lang w:val="af-ZA"/>
        </w:rPr>
        <w:t>-20</w:t>
      </w:r>
      <w:r>
        <w:rPr>
          <w:rFonts w:ascii="Sylfaen" w:hAnsi="Sylfaen" w:cs="Sylfaen"/>
          <w:b/>
          <w:color w:val="000000" w:themeColor="text1"/>
        </w:rPr>
        <w:t>20</w:t>
      </w:r>
      <w:r w:rsidRPr="006D6FEE">
        <w:rPr>
          <w:rFonts w:ascii="Sylfaen" w:hAnsi="Sylfaen" w:cs="Sylfaen"/>
          <w:b/>
          <w:color w:val="000000" w:themeColor="text1"/>
          <w:lang w:val="ka-GE"/>
        </w:rPr>
        <w:t xml:space="preserve"> წ.წ</w:t>
      </w:r>
    </w:p>
    <w:p w14:paraId="01983D3D" w14:textId="77777777" w:rsidR="00472737" w:rsidRPr="006D6FEE" w:rsidRDefault="00472737" w:rsidP="00472737">
      <w:pPr>
        <w:spacing w:after="0" w:line="240" w:lineRule="auto"/>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Pr="006D6FEE">
        <w:rPr>
          <w:rFonts w:ascii="Sylfaen" w:hAnsi="Sylfaen" w:cs="Sylfaen"/>
          <w:b/>
          <w:color w:val="000000" w:themeColor="text1"/>
          <w:lang w:val="ka-GE"/>
        </w:rPr>
        <w:t xml:space="preserve">პროგრამის დასახელება: </w:t>
      </w:r>
      <w:r>
        <w:rPr>
          <w:rFonts w:ascii="Sylfaen" w:hAnsi="Sylfaen" w:cs="Sylfaen"/>
          <w:b/>
          <w:color w:val="000000" w:themeColor="text1"/>
          <w:lang w:val="ka-GE"/>
        </w:rPr>
        <w:t>სისხლის</w:t>
      </w:r>
      <w:r w:rsidRPr="006D6FEE">
        <w:rPr>
          <w:rFonts w:ascii="Sylfaen" w:hAnsi="Sylfaen" w:cs="Sylfaen"/>
          <w:b/>
          <w:color w:val="000000" w:themeColor="text1"/>
          <w:lang w:val="ka-GE"/>
        </w:rPr>
        <w:t xml:space="preserve"> სამართალი</w:t>
      </w:r>
    </w:p>
    <w:p w14:paraId="48720D13" w14:textId="77777777" w:rsidR="00472737" w:rsidRPr="006D6FEE" w:rsidRDefault="00472737" w:rsidP="00472737">
      <w:pPr>
        <w:spacing w:after="0" w:line="240" w:lineRule="auto"/>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Pr="006D6FEE">
        <w:rPr>
          <w:rFonts w:ascii="Sylfaen" w:hAnsi="Sylfaen" w:cs="Sylfaen"/>
          <w:b/>
          <w:color w:val="000000" w:themeColor="text1"/>
          <w:lang w:val="ka-GE"/>
        </w:rPr>
        <w:t>მისანიჭებელი კვალიფიკაცია</w:t>
      </w:r>
      <w:r w:rsidRPr="006D6FEE">
        <w:rPr>
          <w:rFonts w:ascii="Sylfaen" w:hAnsi="Sylfaen" w:cs="Sylfaen"/>
          <w:b/>
          <w:color w:val="000000" w:themeColor="text1"/>
          <w:lang w:val="af-ZA"/>
        </w:rPr>
        <w:t xml:space="preserve">: </w:t>
      </w:r>
      <w:r>
        <w:rPr>
          <w:rFonts w:ascii="Sylfaen" w:hAnsi="Sylfaen" w:cs="Sylfaen"/>
          <w:b/>
          <w:color w:val="000000" w:themeColor="text1"/>
          <w:lang w:val="ka-GE"/>
        </w:rPr>
        <w:t xml:space="preserve">სისხლის </w:t>
      </w:r>
      <w:r w:rsidRPr="006D6FEE">
        <w:rPr>
          <w:rFonts w:ascii="Sylfaen" w:hAnsi="Sylfaen" w:cs="Sylfaen"/>
          <w:b/>
          <w:color w:val="000000" w:themeColor="text1"/>
          <w:lang w:val="ka-GE"/>
        </w:rPr>
        <w:t>სამართლის მაგისტრი</w:t>
      </w:r>
    </w:p>
    <w:tbl>
      <w:tblPr>
        <w:tblW w:w="1401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4743"/>
        <w:gridCol w:w="515"/>
        <w:gridCol w:w="632"/>
        <w:gridCol w:w="824"/>
        <w:gridCol w:w="973"/>
        <w:gridCol w:w="688"/>
        <w:gridCol w:w="1578"/>
        <w:gridCol w:w="444"/>
        <w:gridCol w:w="539"/>
        <w:gridCol w:w="547"/>
        <w:gridCol w:w="539"/>
        <w:gridCol w:w="1336"/>
      </w:tblGrid>
      <w:tr w:rsidR="00472737" w:rsidRPr="00634144" w14:paraId="274F5C6C" w14:textId="77777777" w:rsidTr="00134098">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14:paraId="0C15192C"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lang w:val="ka-GE"/>
              </w:rPr>
              <w:t>№</w:t>
            </w:r>
          </w:p>
        </w:tc>
        <w:tc>
          <w:tcPr>
            <w:tcW w:w="4743" w:type="dxa"/>
            <w:vMerge w:val="restart"/>
            <w:tcBorders>
              <w:top w:val="thinThickSmallGap" w:sz="24" w:space="0" w:color="auto"/>
              <w:left w:val="double" w:sz="4" w:space="0" w:color="auto"/>
              <w:right w:val="double" w:sz="4" w:space="0" w:color="auto"/>
            </w:tcBorders>
            <w:vAlign w:val="center"/>
          </w:tcPr>
          <w:p w14:paraId="207364A9"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14:paraId="05E9594D"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14:paraId="64139166"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14:paraId="5DBDD942"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cs="Sylfaen"/>
                <w:b/>
                <w:sz w:val="20"/>
                <w:szCs w:val="20"/>
                <w:lang w:val="af-ZA"/>
              </w:rPr>
              <w:t>ლ/პ/</w:t>
            </w:r>
            <w:r w:rsidRPr="00634144">
              <w:rPr>
                <w:rFonts w:ascii="Sylfaen" w:hAnsi="Sylfaen" w:cs="Sylfaen"/>
                <w:b/>
                <w:sz w:val="20"/>
                <w:szCs w:val="20"/>
                <w:lang w:val="ka-GE"/>
              </w:rPr>
              <w:t>ლ</w:t>
            </w:r>
            <w:r>
              <w:rPr>
                <w:rFonts w:ascii="Sylfaen" w:hAnsi="Sylfaen" w:cs="Sylfaen"/>
                <w:b/>
                <w:sz w:val="20"/>
                <w:szCs w:val="20"/>
                <w:lang w:val="ka-GE"/>
              </w:rPr>
              <w:t>აბ</w:t>
            </w:r>
            <w:r w:rsidRPr="00634144">
              <w:rPr>
                <w:rFonts w:ascii="Sylfaen" w:hAnsi="Sylfaen" w:cs="Sylfaen"/>
                <w:b/>
                <w:sz w:val="20"/>
                <w:szCs w:val="20"/>
                <w:lang w:val="ka-GE"/>
              </w:rPr>
              <w:t>/</w:t>
            </w:r>
            <w:r w:rsidRPr="00634144">
              <w:rPr>
                <w:rFonts w:ascii="Sylfaen"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14:paraId="5744A5B2"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სემესტრი</w:t>
            </w:r>
          </w:p>
        </w:tc>
        <w:tc>
          <w:tcPr>
            <w:tcW w:w="1336" w:type="dxa"/>
            <w:vMerge w:val="restart"/>
            <w:tcBorders>
              <w:top w:val="thinThickSmallGap" w:sz="24" w:space="0" w:color="auto"/>
              <w:left w:val="single" w:sz="4" w:space="0" w:color="auto"/>
              <w:right w:val="thickThinSmallGap" w:sz="24" w:space="0" w:color="auto"/>
            </w:tcBorders>
            <w:textDirection w:val="btLr"/>
            <w:vAlign w:val="center"/>
          </w:tcPr>
          <w:p w14:paraId="7F958D01" w14:textId="77777777" w:rsidR="00472737" w:rsidRPr="00634144" w:rsidRDefault="00472737"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დაშვების წინაპირობა</w:t>
            </w:r>
          </w:p>
        </w:tc>
      </w:tr>
      <w:tr w:rsidR="00472737" w:rsidRPr="00634144" w14:paraId="22C83840" w14:textId="77777777" w:rsidTr="00134098">
        <w:trPr>
          <w:trHeight w:val="511"/>
          <w:tblHeader/>
        </w:trPr>
        <w:tc>
          <w:tcPr>
            <w:tcW w:w="661" w:type="dxa"/>
            <w:vMerge/>
            <w:tcBorders>
              <w:left w:val="thinThickSmallGap" w:sz="24" w:space="0" w:color="auto"/>
              <w:right w:val="double" w:sz="4" w:space="0" w:color="auto"/>
            </w:tcBorders>
            <w:vAlign w:val="center"/>
          </w:tcPr>
          <w:p w14:paraId="2A9954DB" w14:textId="77777777" w:rsidR="00472737" w:rsidRPr="00634144" w:rsidRDefault="00472737" w:rsidP="00134098">
            <w:pPr>
              <w:spacing w:after="0" w:line="240" w:lineRule="auto"/>
              <w:jc w:val="center"/>
              <w:rPr>
                <w:rFonts w:ascii="Sylfaen" w:hAnsi="Sylfaen"/>
                <w:b/>
                <w:sz w:val="20"/>
                <w:szCs w:val="20"/>
                <w:lang w:val="ka-GE"/>
              </w:rPr>
            </w:pPr>
          </w:p>
        </w:tc>
        <w:tc>
          <w:tcPr>
            <w:tcW w:w="4743" w:type="dxa"/>
            <w:vMerge/>
            <w:tcBorders>
              <w:left w:val="double" w:sz="4" w:space="0" w:color="auto"/>
              <w:right w:val="double" w:sz="4" w:space="0" w:color="auto"/>
            </w:tcBorders>
            <w:vAlign w:val="center"/>
          </w:tcPr>
          <w:p w14:paraId="5759232F" w14:textId="77777777" w:rsidR="00472737" w:rsidRPr="00634144" w:rsidRDefault="00472737" w:rsidP="00134098">
            <w:pPr>
              <w:spacing w:after="0" w:line="240" w:lineRule="auto"/>
              <w:jc w:val="center"/>
              <w:rPr>
                <w:rFonts w:ascii="Sylfaen" w:hAnsi="Sylfaen"/>
                <w:b/>
                <w:sz w:val="20"/>
                <w:szCs w:val="20"/>
                <w:lang w:val="ka-GE"/>
              </w:rPr>
            </w:pPr>
          </w:p>
        </w:tc>
        <w:tc>
          <w:tcPr>
            <w:tcW w:w="515" w:type="dxa"/>
            <w:vMerge/>
            <w:tcBorders>
              <w:left w:val="double" w:sz="4" w:space="0" w:color="auto"/>
              <w:right w:val="single" w:sz="4" w:space="0" w:color="auto"/>
            </w:tcBorders>
            <w:vAlign w:val="center"/>
          </w:tcPr>
          <w:p w14:paraId="11A7A2CF" w14:textId="77777777" w:rsidR="00472737" w:rsidRPr="00634144" w:rsidRDefault="00472737" w:rsidP="00134098">
            <w:pPr>
              <w:spacing w:after="0" w:line="240" w:lineRule="auto"/>
              <w:jc w:val="center"/>
              <w:rPr>
                <w:rFonts w:ascii="Sylfaen" w:hAnsi="Sylfaen"/>
                <w:b/>
                <w:sz w:val="20"/>
                <w:szCs w:val="20"/>
                <w:lang w:val="ka-GE"/>
              </w:rPr>
            </w:pPr>
          </w:p>
        </w:tc>
        <w:tc>
          <w:tcPr>
            <w:tcW w:w="632" w:type="dxa"/>
            <w:vMerge w:val="restart"/>
            <w:tcBorders>
              <w:top w:val="single" w:sz="8" w:space="0" w:color="auto"/>
              <w:left w:val="single" w:sz="4" w:space="0" w:color="auto"/>
              <w:right w:val="single" w:sz="4" w:space="0" w:color="auto"/>
            </w:tcBorders>
            <w:textDirection w:val="btLr"/>
            <w:vAlign w:val="center"/>
          </w:tcPr>
          <w:p w14:paraId="671DA5C8" w14:textId="77777777" w:rsidR="00472737" w:rsidRPr="00634144" w:rsidRDefault="00472737" w:rsidP="00134098">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14:paraId="776DC78A"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საკონტაქტო</w:t>
            </w:r>
          </w:p>
        </w:tc>
        <w:tc>
          <w:tcPr>
            <w:tcW w:w="688" w:type="dxa"/>
            <w:vMerge w:val="restart"/>
            <w:tcBorders>
              <w:top w:val="single" w:sz="8" w:space="0" w:color="auto"/>
              <w:left w:val="single" w:sz="4" w:space="0" w:color="auto"/>
              <w:right w:val="single" w:sz="4" w:space="0" w:color="auto"/>
            </w:tcBorders>
            <w:vAlign w:val="center"/>
          </w:tcPr>
          <w:p w14:paraId="498CE9D3"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დამ</w:t>
            </w:r>
          </w:p>
        </w:tc>
        <w:tc>
          <w:tcPr>
            <w:tcW w:w="1578" w:type="dxa"/>
            <w:vMerge/>
            <w:tcBorders>
              <w:left w:val="single" w:sz="4" w:space="0" w:color="auto"/>
              <w:right w:val="double" w:sz="4" w:space="0" w:color="auto"/>
            </w:tcBorders>
            <w:vAlign w:val="center"/>
          </w:tcPr>
          <w:p w14:paraId="3DF324AF" w14:textId="77777777" w:rsidR="00472737" w:rsidRPr="00634144" w:rsidRDefault="00472737" w:rsidP="00134098">
            <w:pPr>
              <w:spacing w:after="0" w:line="240" w:lineRule="auto"/>
              <w:jc w:val="center"/>
              <w:rPr>
                <w:rFonts w:ascii="Sylfaen" w:hAnsi="Sylfaen"/>
                <w:b/>
                <w:sz w:val="20"/>
                <w:szCs w:val="20"/>
                <w:lang w:val="ka-GE"/>
              </w:rPr>
            </w:pPr>
          </w:p>
        </w:tc>
        <w:tc>
          <w:tcPr>
            <w:tcW w:w="444" w:type="dxa"/>
            <w:vMerge w:val="restart"/>
            <w:tcBorders>
              <w:top w:val="single" w:sz="8" w:space="0" w:color="auto"/>
              <w:left w:val="double" w:sz="4" w:space="0" w:color="auto"/>
              <w:right w:val="single" w:sz="4" w:space="0" w:color="auto"/>
            </w:tcBorders>
            <w:vAlign w:val="center"/>
          </w:tcPr>
          <w:p w14:paraId="33D33008"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rPr>
              <w:t>I</w:t>
            </w:r>
          </w:p>
        </w:tc>
        <w:tc>
          <w:tcPr>
            <w:tcW w:w="539" w:type="dxa"/>
            <w:vMerge w:val="restart"/>
            <w:tcBorders>
              <w:top w:val="single" w:sz="8" w:space="0" w:color="auto"/>
              <w:left w:val="single" w:sz="4" w:space="0" w:color="auto"/>
              <w:right w:val="single" w:sz="4" w:space="0" w:color="auto"/>
            </w:tcBorders>
            <w:vAlign w:val="center"/>
          </w:tcPr>
          <w:p w14:paraId="47E6704F"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rPr>
              <w:t>II</w:t>
            </w:r>
          </w:p>
        </w:tc>
        <w:tc>
          <w:tcPr>
            <w:tcW w:w="547" w:type="dxa"/>
            <w:vMerge w:val="restart"/>
            <w:tcBorders>
              <w:top w:val="single" w:sz="8" w:space="0" w:color="auto"/>
              <w:left w:val="single" w:sz="4" w:space="0" w:color="auto"/>
              <w:right w:val="single" w:sz="4" w:space="0" w:color="auto"/>
            </w:tcBorders>
            <w:vAlign w:val="center"/>
          </w:tcPr>
          <w:p w14:paraId="6E6F5286"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rPr>
              <w:t>III</w:t>
            </w:r>
          </w:p>
        </w:tc>
        <w:tc>
          <w:tcPr>
            <w:tcW w:w="539" w:type="dxa"/>
            <w:vMerge w:val="restart"/>
            <w:tcBorders>
              <w:top w:val="single" w:sz="8" w:space="0" w:color="auto"/>
              <w:left w:val="single" w:sz="4" w:space="0" w:color="auto"/>
              <w:right w:val="double" w:sz="4" w:space="0" w:color="auto"/>
            </w:tcBorders>
            <w:vAlign w:val="center"/>
          </w:tcPr>
          <w:p w14:paraId="3FBDD7FD"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rPr>
              <w:t>IV</w:t>
            </w:r>
          </w:p>
        </w:tc>
        <w:tc>
          <w:tcPr>
            <w:tcW w:w="1336" w:type="dxa"/>
            <w:vMerge/>
            <w:tcBorders>
              <w:left w:val="single" w:sz="4" w:space="0" w:color="auto"/>
              <w:right w:val="thickThinSmallGap" w:sz="24" w:space="0" w:color="auto"/>
            </w:tcBorders>
            <w:vAlign w:val="center"/>
          </w:tcPr>
          <w:p w14:paraId="7113E1BE" w14:textId="77777777" w:rsidR="00472737" w:rsidRPr="00634144" w:rsidRDefault="00472737" w:rsidP="00134098">
            <w:pPr>
              <w:spacing w:after="0" w:line="240" w:lineRule="auto"/>
              <w:jc w:val="center"/>
              <w:rPr>
                <w:rFonts w:ascii="Sylfaen" w:hAnsi="Sylfaen"/>
                <w:b/>
                <w:sz w:val="20"/>
                <w:szCs w:val="20"/>
                <w:lang w:val="ka-GE"/>
              </w:rPr>
            </w:pPr>
          </w:p>
        </w:tc>
      </w:tr>
      <w:tr w:rsidR="00472737" w:rsidRPr="00634144" w14:paraId="702B7782" w14:textId="77777777" w:rsidTr="00134098">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14:paraId="7622BD66" w14:textId="77777777" w:rsidR="00472737" w:rsidRPr="00634144" w:rsidRDefault="00472737" w:rsidP="00134098">
            <w:pPr>
              <w:spacing w:after="0" w:line="240" w:lineRule="auto"/>
              <w:jc w:val="center"/>
              <w:rPr>
                <w:rFonts w:ascii="Sylfaen" w:hAnsi="Sylfaen"/>
                <w:b/>
                <w:sz w:val="20"/>
                <w:szCs w:val="20"/>
                <w:lang w:val="ka-GE"/>
              </w:rPr>
            </w:pPr>
          </w:p>
        </w:tc>
        <w:tc>
          <w:tcPr>
            <w:tcW w:w="4743" w:type="dxa"/>
            <w:vMerge/>
            <w:tcBorders>
              <w:left w:val="double" w:sz="4" w:space="0" w:color="auto"/>
              <w:bottom w:val="double" w:sz="4" w:space="0" w:color="auto"/>
              <w:right w:val="double" w:sz="4" w:space="0" w:color="auto"/>
            </w:tcBorders>
            <w:vAlign w:val="center"/>
          </w:tcPr>
          <w:p w14:paraId="2DC8DD34" w14:textId="77777777" w:rsidR="00472737" w:rsidRPr="00634144" w:rsidRDefault="00472737" w:rsidP="00134098">
            <w:pPr>
              <w:spacing w:after="0" w:line="240" w:lineRule="auto"/>
              <w:jc w:val="center"/>
              <w:rPr>
                <w:rFonts w:ascii="Sylfaen" w:hAnsi="Sylfaen"/>
                <w:b/>
                <w:sz w:val="20"/>
                <w:szCs w:val="20"/>
                <w:lang w:val="ka-GE"/>
              </w:rPr>
            </w:pPr>
          </w:p>
        </w:tc>
        <w:tc>
          <w:tcPr>
            <w:tcW w:w="515" w:type="dxa"/>
            <w:vMerge/>
            <w:tcBorders>
              <w:left w:val="double" w:sz="4" w:space="0" w:color="auto"/>
              <w:bottom w:val="double" w:sz="4" w:space="0" w:color="auto"/>
              <w:right w:val="single" w:sz="4" w:space="0" w:color="auto"/>
            </w:tcBorders>
            <w:vAlign w:val="center"/>
          </w:tcPr>
          <w:p w14:paraId="0DDAE424" w14:textId="77777777" w:rsidR="00472737" w:rsidRPr="00634144" w:rsidRDefault="00472737" w:rsidP="00134098">
            <w:pPr>
              <w:spacing w:after="0" w:line="240" w:lineRule="auto"/>
              <w:jc w:val="center"/>
              <w:rPr>
                <w:rFonts w:ascii="Sylfaen" w:hAnsi="Sylfaen"/>
                <w:b/>
                <w:sz w:val="20"/>
                <w:szCs w:val="20"/>
                <w:lang w:val="ka-GE"/>
              </w:rPr>
            </w:pPr>
          </w:p>
        </w:tc>
        <w:tc>
          <w:tcPr>
            <w:tcW w:w="632" w:type="dxa"/>
            <w:vMerge/>
            <w:tcBorders>
              <w:left w:val="single" w:sz="4" w:space="0" w:color="auto"/>
              <w:bottom w:val="double" w:sz="4" w:space="0" w:color="auto"/>
              <w:right w:val="single" w:sz="4" w:space="0" w:color="auto"/>
            </w:tcBorders>
            <w:vAlign w:val="center"/>
          </w:tcPr>
          <w:p w14:paraId="216F0129" w14:textId="77777777" w:rsidR="00472737" w:rsidRPr="00634144" w:rsidRDefault="00472737" w:rsidP="00134098">
            <w:pPr>
              <w:spacing w:after="0" w:line="240" w:lineRule="auto"/>
              <w:jc w:val="center"/>
              <w:rPr>
                <w:rFonts w:ascii="Sylfaen" w:hAnsi="Sylfaen"/>
                <w:b/>
                <w:sz w:val="20"/>
                <w:szCs w:val="20"/>
                <w:lang w:val="ka-GE"/>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14:paraId="3A8C51B2" w14:textId="77777777" w:rsidR="00472737" w:rsidRPr="00634144" w:rsidRDefault="00472737" w:rsidP="00134098">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14:paraId="3426DE4D" w14:textId="77777777" w:rsidR="00472737" w:rsidRPr="00634144" w:rsidRDefault="00472737"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შუალედ.</w:t>
            </w:r>
            <w:r>
              <w:rPr>
                <w:rFonts w:ascii="Sylfaen" w:hAnsi="Sylfaen"/>
                <w:b/>
                <w:sz w:val="20"/>
                <w:szCs w:val="20"/>
                <w:lang w:val="ka-GE"/>
              </w:rPr>
              <w:t xml:space="preserve"> </w:t>
            </w:r>
            <w:r w:rsidRPr="00634144">
              <w:rPr>
                <w:rFonts w:ascii="Sylfaen" w:hAnsi="Sylfaen"/>
                <w:b/>
                <w:sz w:val="20"/>
                <w:szCs w:val="20"/>
                <w:lang w:val="ka-GE"/>
              </w:rPr>
              <w:t>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14:paraId="522AF222" w14:textId="77777777" w:rsidR="00472737" w:rsidRPr="00634144" w:rsidRDefault="00472737" w:rsidP="00134098">
            <w:pPr>
              <w:spacing w:after="0" w:line="240" w:lineRule="auto"/>
              <w:jc w:val="center"/>
              <w:rPr>
                <w:rFonts w:ascii="Sylfaen" w:hAnsi="Sylfaen"/>
                <w:b/>
                <w:sz w:val="20"/>
                <w:szCs w:val="20"/>
                <w:lang w:val="ka-GE"/>
              </w:rPr>
            </w:pPr>
          </w:p>
        </w:tc>
        <w:tc>
          <w:tcPr>
            <w:tcW w:w="1578" w:type="dxa"/>
            <w:vMerge/>
            <w:tcBorders>
              <w:left w:val="single" w:sz="4" w:space="0" w:color="auto"/>
              <w:bottom w:val="double" w:sz="4" w:space="0" w:color="auto"/>
              <w:right w:val="double" w:sz="4" w:space="0" w:color="auto"/>
            </w:tcBorders>
            <w:vAlign w:val="center"/>
          </w:tcPr>
          <w:p w14:paraId="5497EB1A" w14:textId="77777777" w:rsidR="00472737" w:rsidRPr="00634144" w:rsidRDefault="00472737" w:rsidP="00134098">
            <w:pPr>
              <w:spacing w:after="0" w:line="240" w:lineRule="auto"/>
              <w:jc w:val="center"/>
              <w:rPr>
                <w:rFonts w:ascii="Sylfaen" w:hAnsi="Sylfaen"/>
                <w:b/>
                <w:sz w:val="20"/>
                <w:szCs w:val="20"/>
                <w:lang w:val="ka-GE"/>
              </w:rPr>
            </w:pPr>
          </w:p>
        </w:tc>
        <w:tc>
          <w:tcPr>
            <w:tcW w:w="444" w:type="dxa"/>
            <w:vMerge/>
            <w:tcBorders>
              <w:left w:val="double" w:sz="4" w:space="0" w:color="auto"/>
              <w:bottom w:val="double" w:sz="4" w:space="0" w:color="auto"/>
              <w:right w:val="single" w:sz="4" w:space="0" w:color="auto"/>
            </w:tcBorders>
            <w:vAlign w:val="center"/>
          </w:tcPr>
          <w:p w14:paraId="63231BBC" w14:textId="77777777" w:rsidR="00472737" w:rsidRPr="00634144" w:rsidRDefault="00472737" w:rsidP="00134098">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single" w:sz="4" w:space="0" w:color="auto"/>
            </w:tcBorders>
            <w:vAlign w:val="center"/>
          </w:tcPr>
          <w:p w14:paraId="54EBEC96" w14:textId="77777777" w:rsidR="00472737" w:rsidRPr="00634144" w:rsidRDefault="00472737" w:rsidP="00134098">
            <w:pPr>
              <w:spacing w:after="0" w:line="240" w:lineRule="auto"/>
              <w:jc w:val="center"/>
              <w:rPr>
                <w:rFonts w:ascii="Sylfaen" w:eastAsia="Times New Roman" w:hAnsi="Sylfaen" w:cs="Times New Roman"/>
                <w:b/>
                <w:sz w:val="20"/>
                <w:szCs w:val="20"/>
                <w:lang w:val="ru-RU" w:eastAsia="ru-RU"/>
              </w:rPr>
            </w:pPr>
          </w:p>
        </w:tc>
        <w:tc>
          <w:tcPr>
            <w:tcW w:w="547" w:type="dxa"/>
            <w:vMerge/>
            <w:tcBorders>
              <w:left w:val="single" w:sz="4" w:space="0" w:color="auto"/>
              <w:bottom w:val="double" w:sz="4" w:space="0" w:color="auto"/>
              <w:right w:val="single" w:sz="4" w:space="0" w:color="auto"/>
            </w:tcBorders>
            <w:vAlign w:val="center"/>
          </w:tcPr>
          <w:p w14:paraId="79E028E8" w14:textId="77777777" w:rsidR="00472737" w:rsidRPr="00634144" w:rsidRDefault="00472737" w:rsidP="00134098">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double" w:sz="4" w:space="0" w:color="auto"/>
            </w:tcBorders>
            <w:vAlign w:val="center"/>
          </w:tcPr>
          <w:p w14:paraId="278E3422" w14:textId="77777777" w:rsidR="00472737" w:rsidRPr="00634144" w:rsidRDefault="00472737" w:rsidP="00134098">
            <w:pPr>
              <w:spacing w:after="0" w:line="240" w:lineRule="auto"/>
              <w:jc w:val="center"/>
              <w:rPr>
                <w:rFonts w:ascii="Sylfaen" w:eastAsia="Times New Roman" w:hAnsi="Sylfaen" w:cs="Times New Roman"/>
                <w:b/>
                <w:sz w:val="20"/>
                <w:szCs w:val="20"/>
                <w:lang w:val="ru-RU" w:eastAsia="ru-RU"/>
              </w:rPr>
            </w:pPr>
          </w:p>
        </w:tc>
        <w:tc>
          <w:tcPr>
            <w:tcW w:w="1336" w:type="dxa"/>
            <w:vMerge/>
            <w:tcBorders>
              <w:left w:val="single" w:sz="4" w:space="0" w:color="auto"/>
              <w:bottom w:val="double" w:sz="4" w:space="0" w:color="auto"/>
              <w:right w:val="thickThinSmallGap" w:sz="24" w:space="0" w:color="auto"/>
            </w:tcBorders>
            <w:vAlign w:val="center"/>
          </w:tcPr>
          <w:p w14:paraId="1572CCE7" w14:textId="77777777" w:rsidR="00472737" w:rsidRPr="00634144" w:rsidRDefault="00472737" w:rsidP="00134098">
            <w:pPr>
              <w:spacing w:after="0" w:line="240" w:lineRule="auto"/>
              <w:jc w:val="center"/>
              <w:rPr>
                <w:rFonts w:ascii="Sylfaen" w:hAnsi="Sylfaen"/>
                <w:b/>
                <w:sz w:val="20"/>
                <w:szCs w:val="20"/>
                <w:lang w:val="ka-GE"/>
              </w:rPr>
            </w:pPr>
          </w:p>
        </w:tc>
      </w:tr>
      <w:tr w:rsidR="00472737" w:rsidRPr="009D78B0" w14:paraId="23FE0F3E" w14:textId="77777777" w:rsidTr="00134098">
        <w:trPr>
          <w:cantSplit/>
          <w:trHeight w:val="28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14:paraId="4E949BE7" w14:textId="77777777" w:rsidR="00472737" w:rsidRPr="00634144" w:rsidRDefault="00472737"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1</w:t>
            </w:r>
          </w:p>
        </w:tc>
        <w:tc>
          <w:tcPr>
            <w:tcW w:w="4743" w:type="dxa"/>
            <w:tcBorders>
              <w:top w:val="double" w:sz="4" w:space="0" w:color="auto"/>
              <w:left w:val="double" w:sz="4" w:space="0" w:color="auto"/>
              <w:bottom w:val="double" w:sz="4" w:space="0" w:color="auto"/>
              <w:right w:val="double" w:sz="4" w:space="0" w:color="auto"/>
            </w:tcBorders>
            <w:vAlign w:val="center"/>
            <w:hideMark/>
          </w:tcPr>
          <w:p w14:paraId="362DD97D" w14:textId="77777777" w:rsidR="00472737" w:rsidRPr="00634144" w:rsidRDefault="00472737"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14:paraId="17FD71D2" w14:textId="77777777" w:rsidR="00472737" w:rsidRPr="006550B8"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3</w:t>
            </w:r>
          </w:p>
        </w:tc>
        <w:tc>
          <w:tcPr>
            <w:tcW w:w="632" w:type="dxa"/>
            <w:tcBorders>
              <w:top w:val="double" w:sz="4" w:space="0" w:color="auto"/>
              <w:left w:val="single" w:sz="4" w:space="0" w:color="auto"/>
              <w:bottom w:val="double" w:sz="4" w:space="0" w:color="auto"/>
              <w:right w:val="single" w:sz="4" w:space="0" w:color="auto"/>
            </w:tcBorders>
            <w:vAlign w:val="center"/>
            <w:hideMark/>
          </w:tcPr>
          <w:p w14:paraId="71043DDB" w14:textId="77777777" w:rsidR="00472737" w:rsidRPr="00634144" w:rsidRDefault="00472737"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4</w:t>
            </w:r>
          </w:p>
        </w:tc>
        <w:tc>
          <w:tcPr>
            <w:tcW w:w="824" w:type="dxa"/>
            <w:tcBorders>
              <w:top w:val="double" w:sz="4" w:space="0" w:color="auto"/>
              <w:left w:val="single" w:sz="4" w:space="0" w:color="auto"/>
              <w:bottom w:val="double" w:sz="4" w:space="0" w:color="auto"/>
              <w:right w:val="single" w:sz="4" w:space="0" w:color="auto"/>
            </w:tcBorders>
            <w:vAlign w:val="center"/>
            <w:hideMark/>
          </w:tcPr>
          <w:p w14:paraId="4AC60015" w14:textId="77777777" w:rsidR="00472737" w:rsidRPr="00634144" w:rsidRDefault="00472737"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5</w:t>
            </w:r>
          </w:p>
        </w:tc>
        <w:tc>
          <w:tcPr>
            <w:tcW w:w="973" w:type="dxa"/>
            <w:tcBorders>
              <w:top w:val="double" w:sz="4" w:space="0" w:color="auto"/>
              <w:left w:val="single" w:sz="4" w:space="0" w:color="auto"/>
              <w:bottom w:val="double" w:sz="4" w:space="0" w:color="auto"/>
              <w:right w:val="single" w:sz="4" w:space="0" w:color="auto"/>
            </w:tcBorders>
            <w:vAlign w:val="center"/>
            <w:hideMark/>
          </w:tcPr>
          <w:p w14:paraId="28FDF37B" w14:textId="77777777" w:rsidR="00472737" w:rsidRPr="00634144" w:rsidRDefault="00472737"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6</w:t>
            </w:r>
          </w:p>
        </w:tc>
        <w:tc>
          <w:tcPr>
            <w:tcW w:w="688" w:type="dxa"/>
            <w:tcBorders>
              <w:top w:val="double" w:sz="4" w:space="0" w:color="auto"/>
              <w:left w:val="single" w:sz="4" w:space="0" w:color="auto"/>
              <w:bottom w:val="double" w:sz="4" w:space="0" w:color="auto"/>
              <w:right w:val="single" w:sz="4" w:space="0" w:color="auto"/>
            </w:tcBorders>
            <w:vAlign w:val="center"/>
            <w:hideMark/>
          </w:tcPr>
          <w:p w14:paraId="317284F5" w14:textId="77777777" w:rsidR="00472737" w:rsidRPr="00634144" w:rsidRDefault="00472737"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14:paraId="11638B97" w14:textId="77777777" w:rsidR="00472737" w:rsidRPr="00634144" w:rsidRDefault="00472737"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8</w:t>
            </w:r>
          </w:p>
        </w:tc>
        <w:tc>
          <w:tcPr>
            <w:tcW w:w="444" w:type="dxa"/>
            <w:tcBorders>
              <w:top w:val="double" w:sz="4" w:space="0" w:color="auto"/>
              <w:left w:val="double" w:sz="4" w:space="0" w:color="auto"/>
              <w:bottom w:val="double" w:sz="4" w:space="0" w:color="auto"/>
              <w:right w:val="single" w:sz="4" w:space="0" w:color="auto"/>
            </w:tcBorders>
            <w:vAlign w:val="center"/>
            <w:hideMark/>
          </w:tcPr>
          <w:p w14:paraId="32EED881" w14:textId="77777777" w:rsidR="00472737" w:rsidRPr="00634144" w:rsidRDefault="00472737"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9</w:t>
            </w:r>
          </w:p>
        </w:tc>
        <w:tc>
          <w:tcPr>
            <w:tcW w:w="539" w:type="dxa"/>
            <w:tcBorders>
              <w:top w:val="double" w:sz="4" w:space="0" w:color="auto"/>
              <w:left w:val="single" w:sz="4" w:space="0" w:color="auto"/>
              <w:bottom w:val="double" w:sz="4" w:space="0" w:color="auto"/>
              <w:right w:val="single" w:sz="4" w:space="0" w:color="auto"/>
            </w:tcBorders>
            <w:vAlign w:val="center"/>
            <w:hideMark/>
          </w:tcPr>
          <w:p w14:paraId="0FF48CA1"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lang w:val="ka-GE"/>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14:paraId="33C3C612"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lang w:val="ka-GE"/>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14:paraId="78926240" w14:textId="77777777" w:rsidR="00472737" w:rsidRPr="00634144" w:rsidRDefault="00472737" w:rsidP="00134098">
            <w:pPr>
              <w:spacing w:after="0" w:line="240" w:lineRule="auto"/>
              <w:jc w:val="center"/>
              <w:rPr>
                <w:rFonts w:ascii="Sylfaen" w:hAnsi="Sylfaen"/>
                <w:b/>
                <w:sz w:val="20"/>
                <w:szCs w:val="20"/>
                <w:lang w:val="ka-GE"/>
              </w:rPr>
            </w:pPr>
            <w:r w:rsidRPr="00634144">
              <w:rPr>
                <w:rFonts w:ascii="Sylfaen" w:hAnsi="Sylfaen"/>
                <w:b/>
                <w:sz w:val="20"/>
                <w:szCs w:val="20"/>
                <w:lang w:val="ka-GE"/>
              </w:rPr>
              <w:t>12</w:t>
            </w:r>
          </w:p>
        </w:tc>
        <w:tc>
          <w:tcPr>
            <w:tcW w:w="1336" w:type="dxa"/>
            <w:tcBorders>
              <w:top w:val="double" w:sz="4" w:space="0" w:color="auto"/>
              <w:left w:val="single" w:sz="4" w:space="0" w:color="auto"/>
              <w:bottom w:val="double" w:sz="4" w:space="0" w:color="auto"/>
              <w:right w:val="thickThinSmallGap" w:sz="24" w:space="0" w:color="auto"/>
            </w:tcBorders>
            <w:vAlign w:val="center"/>
            <w:hideMark/>
          </w:tcPr>
          <w:p w14:paraId="22D0168E" w14:textId="77777777" w:rsidR="00472737" w:rsidRPr="009D78B0" w:rsidRDefault="00472737" w:rsidP="00134098">
            <w:pPr>
              <w:spacing w:after="0" w:line="240" w:lineRule="auto"/>
              <w:jc w:val="center"/>
              <w:rPr>
                <w:rFonts w:ascii="Sylfaen" w:hAnsi="Sylfaen"/>
                <w:b/>
                <w:sz w:val="20"/>
                <w:szCs w:val="20"/>
              </w:rPr>
            </w:pPr>
            <w:r w:rsidRPr="00634144">
              <w:rPr>
                <w:rFonts w:ascii="Sylfaen" w:hAnsi="Sylfaen"/>
                <w:b/>
                <w:sz w:val="20"/>
                <w:szCs w:val="20"/>
                <w:lang w:val="ka-GE"/>
              </w:rPr>
              <w:t>1</w:t>
            </w:r>
            <w:r>
              <w:rPr>
                <w:rFonts w:ascii="Sylfaen" w:hAnsi="Sylfaen"/>
                <w:b/>
                <w:sz w:val="20"/>
                <w:szCs w:val="20"/>
              </w:rPr>
              <w:t>3</w:t>
            </w:r>
          </w:p>
        </w:tc>
      </w:tr>
      <w:tr w:rsidR="00472737" w:rsidRPr="00026253" w14:paraId="4D2454EE" w14:textId="77777777" w:rsidTr="00134098">
        <w:trPr>
          <w:cantSplit/>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632423" w:themeFill="accent2" w:themeFillShade="80"/>
          </w:tcPr>
          <w:p w14:paraId="649B8634" w14:textId="77777777" w:rsidR="00472737" w:rsidRPr="00026253" w:rsidRDefault="00472737" w:rsidP="00134098">
            <w:pPr>
              <w:spacing w:after="0" w:line="240" w:lineRule="auto"/>
              <w:jc w:val="center"/>
              <w:rPr>
                <w:rFonts w:ascii="Sylfaen" w:hAnsi="Sylfaen"/>
                <w:b/>
                <w:color w:val="FFFFFF" w:themeColor="background1"/>
                <w:sz w:val="20"/>
                <w:szCs w:val="20"/>
                <w:lang w:val="ka-GE"/>
              </w:rPr>
            </w:pPr>
            <w:r w:rsidRPr="00026253">
              <w:rPr>
                <w:rFonts w:ascii="Sylfaen" w:hAnsi="Sylfaen"/>
                <w:b/>
                <w:color w:val="FFFFFF" w:themeColor="background1"/>
                <w:sz w:val="20"/>
                <w:szCs w:val="20"/>
                <w:lang w:val="ka-GE"/>
              </w:rPr>
              <w:t>1</w:t>
            </w:r>
          </w:p>
        </w:tc>
        <w:tc>
          <w:tcPr>
            <w:tcW w:w="13358" w:type="dxa"/>
            <w:gridSpan w:val="12"/>
            <w:tcBorders>
              <w:top w:val="double" w:sz="4" w:space="0" w:color="auto"/>
              <w:left w:val="double" w:sz="4" w:space="0" w:color="auto"/>
              <w:bottom w:val="single" w:sz="4" w:space="0" w:color="auto"/>
              <w:right w:val="thickThinSmallGap" w:sz="24" w:space="0" w:color="auto"/>
            </w:tcBorders>
            <w:shd w:val="clear" w:color="auto" w:fill="632423" w:themeFill="accent2" w:themeFillShade="80"/>
            <w:vAlign w:val="bottom"/>
          </w:tcPr>
          <w:p w14:paraId="3D785A13" w14:textId="77777777" w:rsidR="00472737" w:rsidRPr="00026253" w:rsidRDefault="00472737" w:rsidP="00134098">
            <w:pPr>
              <w:spacing w:after="0" w:line="240" w:lineRule="auto"/>
              <w:jc w:val="center"/>
              <w:rPr>
                <w:rFonts w:ascii="Sylfaen" w:hAnsi="Sylfaen"/>
                <w:b/>
                <w:color w:val="FFFFFF" w:themeColor="background1"/>
                <w:sz w:val="20"/>
                <w:szCs w:val="20"/>
                <w:lang w:val="ka-GE"/>
              </w:rPr>
            </w:pPr>
            <w:r w:rsidRPr="00026253">
              <w:rPr>
                <w:rFonts w:ascii="Sylfaen" w:hAnsi="Sylfaen"/>
                <w:b/>
                <w:color w:val="FFFFFF" w:themeColor="background1"/>
                <w:sz w:val="20"/>
                <w:szCs w:val="20"/>
                <w:lang w:val="ka-GE"/>
              </w:rPr>
              <w:t>არჩევითი სასწავლო კურსები</w:t>
            </w:r>
          </w:p>
        </w:tc>
      </w:tr>
      <w:tr w:rsidR="00472737" w:rsidRPr="00026253" w14:paraId="57ED629D" w14:textId="77777777" w:rsidTr="00134098">
        <w:trPr>
          <w:cantSplit/>
          <w:trHeight w:val="254"/>
        </w:trPr>
        <w:tc>
          <w:tcPr>
            <w:tcW w:w="661" w:type="dxa"/>
            <w:tcBorders>
              <w:top w:val="single" w:sz="4" w:space="0" w:color="auto"/>
              <w:left w:val="thinThickSmallGap" w:sz="24" w:space="0" w:color="auto"/>
              <w:bottom w:val="single" w:sz="4" w:space="0" w:color="auto"/>
              <w:right w:val="double" w:sz="4" w:space="0" w:color="auto"/>
            </w:tcBorders>
            <w:vAlign w:val="center"/>
          </w:tcPr>
          <w:p w14:paraId="05DB19FD" w14:textId="77777777" w:rsidR="00472737" w:rsidRPr="00026253" w:rsidRDefault="00472737" w:rsidP="00134098">
            <w:pPr>
              <w:spacing w:after="0" w:line="240" w:lineRule="auto"/>
              <w:ind w:right="-107"/>
              <w:jc w:val="center"/>
              <w:rPr>
                <w:rFonts w:ascii="Sylfaen" w:hAnsi="Sylfaen"/>
                <w:color w:val="000000" w:themeColor="text1"/>
                <w:sz w:val="20"/>
                <w:szCs w:val="20"/>
              </w:rPr>
            </w:pPr>
            <w:r w:rsidRPr="00026253">
              <w:rPr>
                <w:rFonts w:ascii="Sylfaen" w:hAnsi="Sylfaen"/>
                <w:color w:val="000000" w:themeColor="text1"/>
                <w:sz w:val="20"/>
                <w:szCs w:val="20"/>
              </w:rPr>
              <w:t>1.1</w:t>
            </w:r>
          </w:p>
        </w:tc>
        <w:tc>
          <w:tcPr>
            <w:tcW w:w="4743" w:type="dxa"/>
            <w:tcBorders>
              <w:top w:val="single" w:sz="4" w:space="0" w:color="auto"/>
              <w:left w:val="double" w:sz="4" w:space="0" w:color="auto"/>
              <w:bottom w:val="single" w:sz="4" w:space="0" w:color="auto"/>
              <w:right w:val="double" w:sz="4" w:space="0" w:color="auto"/>
            </w:tcBorders>
            <w:vAlign w:val="center"/>
          </w:tcPr>
          <w:p w14:paraId="4180A520" w14:textId="77777777" w:rsidR="00472737" w:rsidRPr="00026253" w:rsidRDefault="00472737" w:rsidP="00134098">
            <w:pPr>
              <w:spacing w:after="0" w:line="240" w:lineRule="auto"/>
              <w:ind w:right="-107"/>
              <w:rPr>
                <w:rFonts w:ascii="Sylfaen" w:hAnsi="Sylfaen"/>
                <w:sz w:val="20"/>
                <w:szCs w:val="20"/>
                <w:lang w:val="ka-GE"/>
              </w:rPr>
            </w:pPr>
            <w:r w:rsidRPr="00026253">
              <w:rPr>
                <w:rFonts w:ascii="Sylfaen" w:hAnsi="Sylfaen"/>
                <w:sz w:val="20"/>
                <w:szCs w:val="20"/>
                <w:lang w:val="ka-GE"/>
              </w:rPr>
              <w:t>ევროპული სისხლის სამართალი</w:t>
            </w:r>
          </w:p>
        </w:tc>
        <w:tc>
          <w:tcPr>
            <w:tcW w:w="515" w:type="dxa"/>
            <w:tcBorders>
              <w:top w:val="single" w:sz="4" w:space="0" w:color="auto"/>
              <w:left w:val="double" w:sz="4" w:space="0" w:color="auto"/>
              <w:bottom w:val="single" w:sz="4" w:space="0" w:color="auto"/>
              <w:right w:val="single" w:sz="4" w:space="0" w:color="auto"/>
            </w:tcBorders>
          </w:tcPr>
          <w:p w14:paraId="7F4B888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0FC17CF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0CE39BA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12D6DE3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58178C37"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1A6B0894"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15/15/0/0</w:t>
            </w:r>
          </w:p>
        </w:tc>
        <w:tc>
          <w:tcPr>
            <w:tcW w:w="444" w:type="dxa"/>
            <w:tcBorders>
              <w:top w:val="single" w:sz="4" w:space="0" w:color="auto"/>
              <w:left w:val="double" w:sz="4" w:space="0" w:color="auto"/>
              <w:bottom w:val="single" w:sz="4" w:space="0" w:color="auto"/>
              <w:right w:val="single" w:sz="4" w:space="0" w:color="auto"/>
            </w:tcBorders>
          </w:tcPr>
          <w:p w14:paraId="1734CD24"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tcPr>
          <w:p w14:paraId="5FAE9A78" w14:textId="77777777" w:rsidR="00472737" w:rsidRPr="00026253" w:rsidRDefault="00472737"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tcPr>
          <w:p w14:paraId="4868D6DE" w14:textId="77777777" w:rsidR="00472737" w:rsidRPr="00026253" w:rsidRDefault="00472737"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tcPr>
          <w:p w14:paraId="7907E45A" w14:textId="77777777" w:rsidR="00472737" w:rsidRPr="00026253" w:rsidRDefault="00472737"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tcPr>
          <w:p w14:paraId="3ED04B81"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472737" w:rsidRPr="00026253" w14:paraId="0BD94572"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48ECF734" w14:textId="77777777" w:rsidR="00472737" w:rsidRPr="00026253" w:rsidRDefault="00472737" w:rsidP="00134098">
            <w:pPr>
              <w:spacing w:after="0" w:line="240" w:lineRule="auto"/>
              <w:ind w:right="-107"/>
              <w:jc w:val="center"/>
              <w:rPr>
                <w:rFonts w:ascii="Sylfaen" w:hAnsi="Sylfaen"/>
                <w:color w:val="000000" w:themeColor="text1"/>
                <w:sz w:val="20"/>
                <w:szCs w:val="20"/>
              </w:rPr>
            </w:pPr>
            <w:r w:rsidRPr="00026253">
              <w:rPr>
                <w:rFonts w:ascii="Sylfaen" w:hAnsi="Sylfaen"/>
                <w:color w:val="000000" w:themeColor="text1"/>
                <w:sz w:val="20"/>
                <w:szCs w:val="20"/>
              </w:rPr>
              <w:t>1.2</w:t>
            </w:r>
          </w:p>
        </w:tc>
        <w:tc>
          <w:tcPr>
            <w:tcW w:w="4743" w:type="dxa"/>
            <w:tcBorders>
              <w:top w:val="single" w:sz="4" w:space="0" w:color="auto"/>
              <w:left w:val="double" w:sz="4" w:space="0" w:color="auto"/>
              <w:bottom w:val="single" w:sz="4" w:space="0" w:color="auto"/>
              <w:right w:val="double" w:sz="4" w:space="0" w:color="auto"/>
            </w:tcBorders>
            <w:vAlign w:val="center"/>
          </w:tcPr>
          <w:p w14:paraId="45D45B62" w14:textId="77777777" w:rsidR="00472737" w:rsidRPr="00026253" w:rsidRDefault="00472737" w:rsidP="00134098">
            <w:pPr>
              <w:spacing w:after="0" w:line="240" w:lineRule="auto"/>
              <w:ind w:right="-107"/>
              <w:rPr>
                <w:rFonts w:ascii="Sylfaen" w:hAnsi="Sylfaen"/>
                <w:sz w:val="20"/>
                <w:szCs w:val="20"/>
                <w:lang w:val="ka-GE"/>
              </w:rPr>
            </w:pPr>
            <w:r w:rsidRPr="00026253">
              <w:rPr>
                <w:rFonts w:ascii="Sylfaen" w:hAnsi="Sylfaen"/>
                <w:sz w:val="20"/>
                <w:szCs w:val="20"/>
                <w:lang w:val="ka-GE"/>
              </w:rPr>
              <w:t>შედარებითი სისხლის სამართალი</w:t>
            </w:r>
          </w:p>
        </w:tc>
        <w:tc>
          <w:tcPr>
            <w:tcW w:w="515" w:type="dxa"/>
            <w:tcBorders>
              <w:top w:val="single" w:sz="4" w:space="0" w:color="auto"/>
              <w:left w:val="double" w:sz="4" w:space="0" w:color="auto"/>
              <w:bottom w:val="single" w:sz="4" w:space="0" w:color="auto"/>
              <w:right w:val="single" w:sz="4" w:space="0" w:color="auto"/>
            </w:tcBorders>
          </w:tcPr>
          <w:p w14:paraId="7EC2A21A"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0BD1C80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09F40692"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71ACC7D5"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0C7B2A72"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6C1818D3"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15/15/0/0</w:t>
            </w:r>
          </w:p>
        </w:tc>
        <w:tc>
          <w:tcPr>
            <w:tcW w:w="444" w:type="dxa"/>
            <w:tcBorders>
              <w:top w:val="single" w:sz="4" w:space="0" w:color="auto"/>
              <w:left w:val="double" w:sz="4" w:space="0" w:color="auto"/>
              <w:bottom w:val="single" w:sz="4" w:space="0" w:color="auto"/>
              <w:right w:val="single" w:sz="4" w:space="0" w:color="auto"/>
            </w:tcBorders>
          </w:tcPr>
          <w:p w14:paraId="737D4671"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28045D8E" w14:textId="77777777" w:rsidR="00472737" w:rsidRPr="00026253" w:rsidRDefault="00472737"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4A85D7D8" w14:textId="77777777" w:rsidR="00472737" w:rsidRPr="00026253" w:rsidRDefault="00472737"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0BB64959" w14:textId="77777777" w:rsidR="00472737" w:rsidRPr="00026253" w:rsidRDefault="00472737"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6B288092"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472737" w:rsidRPr="00026253" w14:paraId="4E47E0F4"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2949E92D" w14:textId="77777777" w:rsidR="00472737" w:rsidRPr="00026253" w:rsidRDefault="00472737" w:rsidP="00134098">
            <w:pPr>
              <w:spacing w:after="0" w:line="240" w:lineRule="auto"/>
              <w:ind w:right="-107"/>
              <w:jc w:val="center"/>
              <w:rPr>
                <w:rFonts w:ascii="Sylfaen" w:hAnsi="Sylfaen"/>
                <w:color w:val="000000" w:themeColor="text1"/>
                <w:sz w:val="20"/>
                <w:szCs w:val="20"/>
              </w:rPr>
            </w:pPr>
            <w:r w:rsidRPr="00026253">
              <w:rPr>
                <w:rFonts w:ascii="Sylfaen" w:hAnsi="Sylfaen"/>
                <w:color w:val="000000" w:themeColor="text1"/>
                <w:sz w:val="20"/>
                <w:szCs w:val="20"/>
              </w:rPr>
              <w:t>1.3</w:t>
            </w:r>
          </w:p>
        </w:tc>
        <w:tc>
          <w:tcPr>
            <w:tcW w:w="4743" w:type="dxa"/>
            <w:tcBorders>
              <w:top w:val="single" w:sz="4" w:space="0" w:color="auto"/>
              <w:left w:val="double" w:sz="4" w:space="0" w:color="auto"/>
              <w:bottom w:val="single" w:sz="4" w:space="0" w:color="auto"/>
              <w:right w:val="double" w:sz="4" w:space="0" w:color="auto"/>
            </w:tcBorders>
            <w:vAlign w:val="center"/>
          </w:tcPr>
          <w:p w14:paraId="1383371F" w14:textId="77777777" w:rsidR="00472737" w:rsidRPr="00026253" w:rsidRDefault="00472737" w:rsidP="00134098">
            <w:pPr>
              <w:spacing w:after="0" w:line="240" w:lineRule="auto"/>
              <w:rPr>
                <w:rFonts w:ascii="Sylfaen" w:hAnsi="Sylfaen" w:cs="Sylfaen"/>
                <w:sz w:val="20"/>
                <w:szCs w:val="20"/>
                <w:lang w:val="ka-GE"/>
              </w:rPr>
            </w:pPr>
            <w:r w:rsidRPr="00026253">
              <w:rPr>
                <w:rFonts w:ascii="Sylfaen" w:hAnsi="Sylfaen"/>
                <w:sz w:val="20"/>
                <w:szCs w:val="20"/>
              </w:rPr>
              <w:t>ევროპის საბჭოს სამართალი</w:t>
            </w:r>
          </w:p>
        </w:tc>
        <w:tc>
          <w:tcPr>
            <w:tcW w:w="515" w:type="dxa"/>
            <w:tcBorders>
              <w:top w:val="single" w:sz="4" w:space="0" w:color="auto"/>
              <w:left w:val="double" w:sz="4" w:space="0" w:color="auto"/>
              <w:bottom w:val="single" w:sz="4" w:space="0" w:color="auto"/>
              <w:right w:val="single" w:sz="4" w:space="0" w:color="auto"/>
            </w:tcBorders>
          </w:tcPr>
          <w:p w14:paraId="2BE6569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3E94866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62F58D1D"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01336E00"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2D0FAF0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4DBA356C"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15/15/0/0</w:t>
            </w:r>
          </w:p>
        </w:tc>
        <w:tc>
          <w:tcPr>
            <w:tcW w:w="444" w:type="dxa"/>
            <w:tcBorders>
              <w:top w:val="single" w:sz="4" w:space="0" w:color="auto"/>
              <w:left w:val="double" w:sz="4" w:space="0" w:color="auto"/>
              <w:bottom w:val="single" w:sz="4" w:space="0" w:color="auto"/>
              <w:right w:val="single" w:sz="4" w:space="0" w:color="auto"/>
            </w:tcBorders>
          </w:tcPr>
          <w:p w14:paraId="7BA05712"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5139462C" w14:textId="77777777" w:rsidR="00472737" w:rsidRPr="00026253" w:rsidRDefault="00472737"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1D45F0E9" w14:textId="77777777" w:rsidR="00472737" w:rsidRPr="00026253" w:rsidRDefault="00472737"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1F37D5D7" w14:textId="77777777" w:rsidR="00472737" w:rsidRPr="00026253" w:rsidRDefault="00472737"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3C135F9D"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472737" w:rsidRPr="00026253" w14:paraId="3C697019"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368DBF17" w14:textId="77777777" w:rsidR="00472737" w:rsidRPr="00026253" w:rsidRDefault="00472737" w:rsidP="00134098">
            <w:pPr>
              <w:spacing w:after="0" w:line="240" w:lineRule="auto"/>
              <w:ind w:right="-107"/>
              <w:jc w:val="center"/>
              <w:rPr>
                <w:rFonts w:ascii="Sylfaen" w:hAnsi="Sylfaen"/>
                <w:color w:val="000000" w:themeColor="text1"/>
                <w:sz w:val="20"/>
                <w:szCs w:val="20"/>
              </w:rPr>
            </w:pPr>
            <w:r w:rsidRPr="00026253">
              <w:rPr>
                <w:rFonts w:ascii="Sylfaen" w:hAnsi="Sylfaen"/>
                <w:color w:val="000000" w:themeColor="text1"/>
                <w:sz w:val="20"/>
                <w:szCs w:val="20"/>
              </w:rPr>
              <w:t>1.4</w:t>
            </w:r>
          </w:p>
        </w:tc>
        <w:tc>
          <w:tcPr>
            <w:tcW w:w="4743" w:type="dxa"/>
            <w:tcBorders>
              <w:top w:val="single" w:sz="4" w:space="0" w:color="auto"/>
              <w:left w:val="double" w:sz="4" w:space="0" w:color="auto"/>
              <w:bottom w:val="single" w:sz="4" w:space="0" w:color="auto"/>
              <w:right w:val="double" w:sz="4" w:space="0" w:color="auto"/>
            </w:tcBorders>
            <w:vAlign w:val="center"/>
          </w:tcPr>
          <w:p w14:paraId="76E8B603" w14:textId="77777777" w:rsidR="00472737" w:rsidRPr="00026253" w:rsidRDefault="00472737" w:rsidP="00134098">
            <w:pPr>
              <w:spacing w:after="0" w:line="240" w:lineRule="auto"/>
              <w:rPr>
                <w:rFonts w:ascii="Sylfaen" w:hAnsi="Sylfaen" w:cs="Sylfaen"/>
                <w:sz w:val="20"/>
                <w:szCs w:val="20"/>
                <w:lang w:val="ka-GE"/>
              </w:rPr>
            </w:pPr>
            <w:r w:rsidRPr="00026253">
              <w:rPr>
                <w:rFonts w:ascii="Sylfaen" w:hAnsi="Sylfaen"/>
                <w:sz w:val="20"/>
                <w:szCs w:val="20"/>
                <w:lang w:val="ka-GE"/>
              </w:rPr>
              <w:t>არასრულწლოვანთა  მართლმსაჯულება</w:t>
            </w:r>
          </w:p>
        </w:tc>
        <w:tc>
          <w:tcPr>
            <w:tcW w:w="515" w:type="dxa"/>
            <w:tcBorders>
              <w:top w:val="single" w:sz="4" w:space="0" w:color="auto"/>
              <w:left w:val="double" w:sz="4" w:space="0" w:color="auto"/>
              <w:bottom w:val="single" w:sz="4" w:space="0" w:color="auto"/>
              <w:right w:val="single" w:sz="4" w:space="0" w:color="auto"/>
            </w:tcBorders>
          </w:tcPr>
          <w:p w14:paraId="589B7711"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5F33A941"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5BF119E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4B7B6CFD"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5910F6F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7ADFE98D"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0/30/0/0</w:t>
            </w:r>
          </w:p>
        </w:tc>
        <w:tc>
          <w:tcPr>
            <w:tcW w:w="444" w:type="dxa"/>
            <w:tcBorders>
              <w:top w:val="single" w:sz="4" w:space="0" w:color="auto"/>
              <w:left w:val="double" w:sz="4" w:space="0" w:color="auto"/>
              <w:bottom w:val="single" w:sz="4" w:space="0" w:color="auto"/>
              <w:right w:val="single" w:sz="4" w:space="0" w:color="auto"/>
            </w:tcBorders>
          </w:tcPr>
          <w:p w14:paraId="7B0FB56A" w14:textId="77777777" w:rsidR="00472737" w:rsidRPr="00026253" w:rsidRDefault="00472737"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24AF92A1"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7E98EC59" w14:textId="77777777" w:rsidR="00472737" w:rsidRPr="00026253" w:rsidRDefault="00472737"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4BB00592" w14:textId="77777777" w:rsidR="00472737" w:rsidRPr="00026253" w:rsidRDefault="00472737"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3AD299F7"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472737" w:rsidRPr="00026253" w14:paraId="5CCD0D24"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33FE40FB" w14:textId="77777777" w:rsidR="00472737" w:rsidRPr="00026253" w:rsidRDefault="00472737" w:rsidP="00134098">
            <w:pPr>
              <w:spacing w:after="0" w:line="240" w:lineRule="auto"/>
              <w:ind w:right="-107"/>
              <w:jc w:val="center"/>
              <w:rPr>
                <w:rFonts w:ascii="Sylfaen" w:hAnsi="Sylfaen"/>
                <w:color w:val="000000" w:themeColor="text1"/>
                <w:sz w:val="20"/>
                <w:szCs w:val="20"/>
              </w:rPr>
            </w:pPr>
            <w:r w:rsidRPr="00026253">
              <w:rPr>
                <w:rFonts w:ascii="Sylfaen" w:hAnsi="Sylfaen"/>
                <w:color w:val="000000" w:themeColor="text1"/>
                <w:sz w:val="20"/>
                <w:szCs w:val="20"/>
              </w:rPr>
              <w:t>1.5</w:t>
            </w:r>
          </w:p>
        </w:tc>
        <w:tc>
          <w:tcPr>
            <w:tcW w:w="4743" w:type="dxa"/>
            <w:tcBorders>
              <w:top w:val="single" w:sz="4" w:space="0" w:color="auto"/>
              <w:left w:val="double" w:sz="4" w:space="0" w:color="auto"/>
              <w:bottom w:val="single" w:sz="4" w:space="0" w:color="auto"/>
              <w:right w:val="double" w:sz="4" w:space="0" w:color="auto"/>
            </w:tcBorders>
            <w:vAlign w:val="center"/>
          </w:tcPr>
          <w:p w14:paraId="3C0FA51E" w14:textId="77777777" w:rsidR="00472737" w:rsidRPr="00026253" w:rsidRDefault="00472737" w:rsidP="00134098">
            <w:pPr>
              <w:spacing w:after="0" w:line="240" w:lineRule="auto"/>
              <w:rPr>
                <w:rFonts w:ascii="Sylfaen" w:hAnsi="Sylfaen" w:cs="Sylfaen"/>
                <w:sz w:val="20"/>
                <w:szCs w:val="20"/>
                <w:lang w:val="ka-GE"/>
              </w:rPr>
            </w:pPr>
            <w:r w:rsidRPr="00026253">
              <w:rPr>
                <w:rFonts w:ascii="Sylfaen" w:hAnsi="Sylfaen"/>
                <w:sz w:val="20"/>
                <w:szCs w:val="20"/>
                <w:lang w:val="ka-GE"/>
              </w:rPr>
              <w:t>ადამიანის უფლებათა ევროპული სასამართლოს პრეცედენტული სამართალი</w:t>
            </w:r>
          </w:p>
        </w:tc>
        <w:tc>
          <w:tcPr>
            <w:tcW w:w="515" w:type="dxa"/>
            <w:tcBorders>
              <w:top w:val="single" w:sz="4" w:space="0" w:color="auto"/>
              <w:left w:val="double" w:sz="4" w:space="0" w:color="auto"/>
              <w:bottom w:val="single" w:sz="4" w:space="0" w:color="auto"/>
              <w:right w:val="single" w:sz="4" w:space="0" w:color="auto"/>
            </w:tcBorders>
          </w:tcPr>
          <w:p w14:paraId="3F3E31C3"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5007D2B7"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572B9E41"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3F631368"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56EC56E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43CF62E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15/15/0/0</w:t>
            </w:r>
          </w:p>
        </w:tc>
        <w:tc>
          <w:tcPr>
            <w:tcW w:w="444" w:type="dxa"/>
            <w:tcBorders>
              <w:top w:val="single" w:sz="4" w:space="0" w:color="auto"/>
              <w:left w:val="double" w:sz="4" w:space="0" w:color="auto"/>
              <w:bottom w:val="single" w:sz="4" w:space="0" w:color="auto"/>
              <w:right w:val="single" w:sz="4" w:space="0" w:color="auto"/>
            </w:tcBorders>
            <w:vAlign w:val="center"/>
          </w:tcPr>
          <w:p w14:paraId="06129A48" w14:textId="77777777" w:rsidR="00472737" w:rsidRPr="00026253" w:rsidRDefault="00472737"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12B56585"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54045CFB" w14:textId="77777777" w:rsidR="00472737" w:rsidRPr="00026253" w:rsidRDefault="00472737"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466FF5D4" w14:textId="77777777" w:rsidR="00472737" w:rsidRPr="00026253" w:rsidRDefault="00472737"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5036AE64"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472737" w:rsidRPr="00026253" w14:paraId="29E31585"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417DFD9D" w14:textId="77777777" w:rsidR="00472737" w:rsidRPr="00026253" w:rsidRDefault="00472737" w:rsidP="00134098">
            <w:pPr>
              <w:spacing w:after="0" w:line="240" w:lineRule="auto"/>
              <w:ind w:right="-107"/>
              <w:jc w:val="center"/>
              <w:rPr>
                <w:rFonts w:ascii="Sylfaen" w:hAnsi="Sylfaen"/>
                <w:color w:val="000000" w:themeColor="text1"/>
                <w:sz w:val="20"/>
                <w:szCs w:val="20"/>
              </w:rPr>
            </w:pPr>
            <w:r w:rsidRPr="00026253">
              <w:rPr>
                <w:rFonts w:ascii="Sylfaen" w:hAnsi="Sylfaen"/>
                <w:color w:val="000000" w:themeColor="text1"/>
                <w:sz w:val="20"/>
                <w:szCs w:val="20"/>
              </w:rPr>
              <w:t>1.6</w:t>
            </w:r>
          </w:p>
        </w:tc>
        <w:tc>
          <w:tcPr>
            <w:tcW w:w="4743" w:type="dxa"/>
            <w:tcBorders>
              <w:top w:val="single" w:sz="4" w:space="0" w:color="auto"/>
              <w:left w:val="double" w:sz="4" w:space="0" w:color="auto"/>
              <w:bottom w:val="single" w:sz="4" w:space="0" w:color="auto"/>
              <w:right w:val="double" w:sz="4" w:space="0" w:color="auto"/>
            </w:tcBorders>
            <w:vAlign w:val="center"/>
          </w:tcPr>
          <w:p w14:paraId="19773A38" w14:textId="77777777" w:rsidR="00472737" w:rsidRPr="00026253" w:rsidRDefault="00472737" w:rsidP="00134098">
            <w:pPr>
              <w:spacing w:after="0" w:line="240" w:lineRule="auto"/>
              <w:ind w:right="-107"/>
              <w:rPr>
                <w:rFonts w:ascii="Sylfaen" w:hAnsi="Sylfaen"/>
                <w:color w:val="000000" w:themeColor="text1"/>
                <w:sz w:val="20"/>
                <w:szCs w:val="20"/>
                <w:lang w:val="ka-GE"/>
              </w:rPr>
            </w:pPr>
            <w:r w:rsidRPr="00026253">
              <w:rPr>
                <w:rFonts w:ascii="Sylfaen" w:hAnsi="Sylfaen"/>
                <w:sz w:val="20"/>
                <w:szCs w:val="20"/>
                <w:lang w:val="ka-GE"/>
              </w:rPr>
              <w:t xml:space="preserve">ევროკავშირის სამართალი </w:t>
            </w:r>
          </w:p>
        </w:tc>
        <w:tc>
          <w:tcPr>
            <w:tcW w:w="515" w:type="dxa"/>
            <w:tcBorders>
              <w:top w:val="single" w:sz="4" w:space="0" w:color="auto"/>
              <w:left w:val="double" w:sz="4" w:space="0" w:color="auto"/>
              <w:bottom w:val="single" w:sz="4" w:space="0" w:color="auto"/>
              <w:right w:val="single" w:sz="4" w:space="0" w:color="auto"/>
            </w:tcBorders>
          </w:tcPr>
          <w:p w14:paraId="0E012314"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5CAB7A99"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398B3299"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2C20EA74"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05CF39F0"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79EE5ED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15/15/0/0</w:t>
            </w:r>
          </w:p>
        </w:tc>
        <w:tc>
          <w:tcPr>
            <w:tcW w:w="444" w:type="dxa"/>
            <w:tcBorders>
              <w:top w:val="single" w:sz="4" w:space="0" w:color="auto"/>
              <w:left w:val="double" w:sz="4" w:space="0" w:color="auto"/>
              <w:bottom w:val="single" w:sz="4" w:space="0" w:color="auto"/>
              <w:right w:val="single" w:sz="4" w:space="0" w:color="auto"/>
            </w:tcBorders>
            <w:vAlign w:val="center"/>
          </w:tcPr>
          <w:p w14:paraId="48B92FDA" w14:textId="77777777" w:rsidR="00472737" w:rsidRPr="00026253" w:rsidRDefault="00472737"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036D9EA2"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1F6B5790" w14:textId="77777777" w:rsidR="00472737" w:rsidRPr="00026253" w:rsidRDefault="00472737"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740AF751" w14:textId="77777777" w:rsidR="00472737" w:rsidRPr="00026253" w:rsidRDefault="00472737"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63BECD9E"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472737" w:rsidRPr="00026253" w14:paraId="149D020E"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07BD511B" w14:textId="77777777" w:rsidR="00472737" w:rsidRPr="00026253" w:rsidRDefault="00472737" w:rsidP="00134098">
            <w:pPr>
              <w:spacing w:after="0" w:line="240" w:lineRule="auto"/>
              <w:jc w:val="center"/>
              <w:rPr>
                <w:rFonts w:ascii="Sylfaen" w:hAnsi="Sylfaen"/>
                <w:b/>
                <w:sz w:val="20"/>
                <w:szCs w:val="20"/>
                <w:lang w:val="ka-GE"/>
              </w:rPr>
            </w:pPr>
          </w:p>
        </w:tc>
        <w:tc>
          <w:tcPr>
            <w:tcW w:w="4743" w:type="dxa"/>
            <w:tcBorders>
              <w:top w:val="single" w:sz="4" w:space="0" w:color="auto"/>
              <w:left w:val="double" w:sz="4" w:space="0" w:color="auto"/>
              <w:bottom w:val="single" w:sz="4" w:space="0" w:color="auto"/>
              <w:right w:val="double" w:sz="4" w:space="0" w:color="auto"/>
            </w:tcBorders>
          </w:tcPr>
          <w:p w14:paraId="04DD3EB8" w14:textId="77777777" w:rsidR="00472737" w:rsidRPr="00026253" w:rsidRDefault="00472737" w:rsidP="00134098">
            <w:pPr>
              <w:spacing w:after="0" w:line="240" w:lineRule="auto"/>
              <w:jc w:val="center"/>
              <w:rPr>
                <w:rFonts w:ascii="Sylfaen" w:eastAsia="Times New Roman" w:hAnsi="Sylfaen" w:cs="Calibri"/>
                <w:b/>
                <w:sz w:val="20"/>
                <w:szCs w:val="20"/>
                <w:lang w:val="ka-GE"/>
              </w:rPr>
            </w:pPr>
            <w:r w:rsidRPr="00026253">
              <w:rPr>
                <w:rFonts w:ascii="Sylfaen" w:eastAsia="Times New Roman" w:hAnsi="Sylfaen" w:cs="Calibri"/>
                <w:b/>
                <w:sz w:val="20"/>
                <w:szCs w:val="20"/>
                <w:lang w:val="ka-GE"/>
              </w:rPr>
              <w:t xml:space="preserve">სულ </w:t>
            </w:r>
          </w:p>
        </w:tc>
        <w:tc>
          <w:tcPr>
            <w:tcW w:w="515" w:type="dxa"/>
            <w:tcBorders>
              <w:top w:val="single" w:sz="4" w:space="0" w:color="auto"/>
              <w:left w:val="double" w:sz="4" w:space="0" w:color="auto"/>
              <w:bottom w:val="single" w:sz="4" w:space="0" w:color="auto"/>
              <w:right w:val="single" w:sz="4" w:space="0" w:color="auto"/>
            </w:tcBorders>
          </w:tcPr>
          <w:p w14:paraId="36BBDE61" w14:textId="77777777" w:rsidR="00472737" w:rsidRPr="00026253" w:rsidRDefault="00472737" w:rsidP="00134098">
            <w:pPr>
              <w:spacing w:after="0" w:line="240" w:lineRule="auto"/>
              <w:jc w:val="center"/>
              <w:rPr>
                <w:rFonts w:ascii="Sylfaen" w:hAnsi="Sylfaen"/>
                <w:b/>
                <w:sz w:val="20"/>
                <w:szCs w:val="20"/>
                <w:lang w:val="ka-GE"/>
              </w:rPr>
            </w:pPr>
            <w:r w:rsidRPr="00026253">
              <w:rPr>
                <w:rFonts w:ascii="Sylfaen" w:hAnsi="Sylfaen"/>
                <w:b/>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tcPr>
          <w:p w14:paraId="604EF84B" w14:textId="77777777" w:rsidR="00472737" w:rsidRPr="00026253" w:rsidRDefault="00472737" w:rsidP="00134098">
            <w:pPr>
              <w:spacing w:after="0" w:line="240" w:lineRule="auto"/>
              <w:jc w:val="center"/>
              <w:rPr>
                <w:rFonts w:ascii="Sylfaen" w:hAnsi="Sylfaen"/>
                <w:b/>
                <w:sz w:val="20"/>
                <w:szCs w:val="20"/>
                <w:lang w:val="ka-GE"/>
              </w:rPr>
            </w:pPr>
            <w:r w:rsidRPr="00026253">
              <w:rPr>
                <w:rFonts w:ascii="Sylfaen" w:hAnsi="Sylfaen"/>
                <w:b/>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tcPr>
          <w:p w14:paraId="509832E8" w14:textId="77777777" w:rsidR="00472737" w:rsidRPr="00026253" w:rsidRDefault="00472737" w:rsidP="00134098">
            <w:pPr>
              <w:spacing w:after="0" w:line="240" w:lineRule="auto"/>
              <w:jc w:val="center"/>
              <w:rPr>
                <w:rFonts w:ascii="Sylfaen" w:hAnsi="Sylfaen"/>
                <w:b/>
                <w:sz w:val="20"/>
                <w:szCs w:val="20"/>
                <w:lang w:val="ka-GE"/>
              </w:rPr>
            </w:pPr>
            <w:r w:rsidRPr="00026253">
              <w:rPr>
                <w:rFonts w:ascii="Sylfaen" w:hAnsi="Sylfaen"/>
                <w:b/>
                <w:sz w:val="20"/>
                <w:szCs w:val="20"/>
                <w:lang w:val="ka-GE"/>
              </w:rPr>
              <w:t>110</w:t>
            </w:r>
          </w:p>
        </w:tc>
        <w:tc>
          <w:tcPr>
            <w:tcW w:w="973" w:type="dxa"/>
            <w:tcBorders>
              <w:top w:val="single" w:sz="4" w:space="0" w:color="auto"/>
              <w:left w:val="single" w:sz="4" w:space="0" w:color="auto"/>
              <w:bottom w:val="single" w:sz="4" w:space="0" w:color="auto"/>
              <w:right w:val="single" w:sz="4" w:space="0" w:color="auto"/>
            </w:tcBorders>
          </w:tcPr>
          <w:p w14:paraId="79E5CA11" w14:textId="77777777" w:rsidR="00472737" w:rsidRPr="00026253" w:rsidRDefault="00472737" w:rsidP="00134098">
            <w:pPr>
              <w:spacing w:after="0" w:line="240" w:lineRule="auto"/>
              <w:jc w:val="center"/>
              <w:rPr>
                <w:rFonts w:ascii="Sylfaen" w:hAnsi="Sylfaen"/>
                <w:b/>
                <w:sz w:val="20"/>
                <w:szCs w:val="20"/>
                <w:lang w:val="ka-GE"/>
              </w:rPr>
            </w:pPr>
            <w:r w:rsidRPr="00026253">
              <w:rPr>
                <w:rFonts w:ascii="Sylfaen" w:hAnsi="Sylfaen"/>
                <w:b/>
                <w:sz w:val="20"/>
                <w:szCs w:val="20"/>
                <w:lang w:val="ka-GE"/>
              </w:rPr>
              <w:t>18</w:t>
            </w:r>
          </w:p>
        </w:tc>
        <w:tc>
          <w:tcPr>
            <w:tcW w:w="688" w:type="dxa"/>
            <w:tcBorders>
              <w:top w:val="single" w:sz="4" w:space="0" w:color="auto"/>
              <w:left w:val="single" w:sz="4" w:space="0" w:color="auto"/>
              <w:bottom w:val="single" w:sz="4" w:space="0" w:color="auto"/>
              <w:right w:val="single" w:sz="4" w:space="0" w:color="auto"/>
            </w:tcBorders>
          </w:tcPr>
          <w:p w14:paraId="7F85DB91" w14:textId="77777777" w:rsidR="00472737" w:rsidRPr="00026253" w:rsidRDefault="00472737" w:rsidP="00134098">
            <w:pPr>
              <w:spacing w:after="0" w:line="240" w:lineRule="auto"/>
              <w:jc w:val="center"/>
              <w:rPr>
                <w:rFonts w:ascii="Sylfaen" w:hAnsi="Sylfaen"/>
                <w:b/>
                <w:sz w:val="20"/>
                <w:szCs w:val="20"/>
                <w:lang w:val="ka-GE"/>
              </w:rPr>
            </w:pPr>
            <w:r w:rsidRPr="00026253">
              <w:rPr>
                <w:rFonts w:ascii="Sylfaen" w:hAnsi="Sylfaen"/>
                <w:b/>
                <w:sz w:val="20"/>
                <w:szCs w:val="20"/>
                <w:lang w:val="ka-GE"/>
              </w:rPr>
              <w:t>552</w:t>
            </w:r>
          </w:p>
        </w:tc>
        <w:tc>
          <w:tcPr>
            <w:tcW w:w="1578" w:type="dxa"/>
            <w:tcBorders>
              <w:top w:val="single" w:sz="4" w:space="0" w:color="auto"/>
              <w:left w:val="single" w:sz="4" w:space="0" w:color="auto"/>
              <w:bottom w:val="single" w:sz="4" w:space="0" w:color="auto"/>
              <w:right w:val="double" w:sz="4" w:space="0" w:color="auto"/>
            </w:tcBorders>
          </w:tcPr>
          <w:p w14:paraId="4D45515F" w14:textId="77777777" w:rsidR="00472737" w:rsidRPr="00026253" w:rsidRDefault="00472737" w:rsidP="00134098">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tcPr>
          <w:p w14:paraId="774F818D" w14:textId="77777777" w:rsidR="00472737" w:rsidRPr="00026253" w:rsidRDefault="00472737"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tcPr>
          <w:p w14:paraId="4029E879" w14:textId="77777777" w:rsidR="00472737" w:rsidRPr="00026253" w:rsidRDefault="00472737" w:rsidP="00134098">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22C83350" w14:textId="77777777" w:rsidR="00472737" w:rsidRPr="00026253" w:rsidRDefault="00472737"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7565573B" w14:textId="77777777" w:rsidR="00472737" w:rsidRPr="00026253" w:rsidRDefault="00472737" w:rsidP="00134098">
            <w:pPr>
              <w:spacing w:after="0" w:line="240" w:lineRule="auto"/>
              <w:jc w:val="center"/>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4BD06419" w14:textId="77777777" w:rsidR="00472737" w:rsidRPr="00026253" w:rsidRDefault="00472737" w:rsidP="00134098">
            <w:pPr>
              <w:spacing w:after="0" w:line="240" w:lineRule="auto"/>
              <w:jc w:val="center"/>
              <w:rPr>
                <w:rFonts w:ascii="Sylfaen" w:hAnsi="Sylfaen"/>
                <w:b/>
                <w:sz w:val="20"/>
                <w:szCs w:val="20"/>
                <w:lang w:val="ka-GE"/>
              </w:rPr>
            </w:pPr>
          </w:p>
        </w:tc>
      </w:tr>
      <w:tr w:rsidR="00472737" w:rsidRPr="00026253" w14:paraId="4EEA9564"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666486EF" w14:textId="77777777" w:rsidR="00472737" w:rsidRPr="00026253" w:rsidRDefault="00472737" w:rsidP="00134098">
            <w:pPr>
              <w:spacing w:after="0" w:line="240" w:lineRule="auto"/>
              <w:jc w:val="center"/>
              <w:rPr>
                <w:rFonts w:ascii="Sylfaen" w:hAnsi="Sylfaen"/>
                <w:b/>
                <w:color w:val="FFFFFF" w:themeColor="background1"/>
                <w:sz w:val="20"/>
                <w:szCs w:val="20"/>
                <w:lang w:val="ka-GE"/>
              </w:rPr>
            </w:pPr>
            <w:r w:rsidRPr="00026253">
              <w:rPr>
                <w:rFonts w:ascii="Sylfaen" w:hAnsi="Sylfaen"/>
                <w:b/>
                <w:color w:val="FFFFFF" w:themeColor="background1"/>
                <w:sz w:val="20"/>
                <w:szCs w:val="20"/>
                <w:lang w:val="ka-GE"/>
              </w:rPr>
              <w:t>2</w:t>
            </w:r>
          </w:p>
        </w:tc>
        <w:tc>
          <w:tcPr>
            <w:tcW w:w="13358" w:type="dxa"/>
            <w:gridSpan w:val="12"/>
            <w:tcBorders>
              <w:top w:val="single" w:sz="4" w:space="0" w:color="auto"/>
              <w:left w:val="double" w:sz="4" w:space="0" w:color="auto"/>
              <w:bottom w:val="nil"/>
              <w:right w:val="thickThinSmallGap" w:sz="24" w:space="0" w:color="auto"/>
            </w:tcBorders>
            <w:shd w:val="clear" w:color="auto" w:fill="632423" w:themeFill="accent2" w:themeFillShade="80"/>
            <w:vAlign w:val="bottom"/>
          </w:tcPr>
          <w:p w14:paraId="39997357" w14:textId="77777777" w:rsidR="00472737" w:rsidRPr="00026253" w:rsidRDefault="00472737" w:rsidP="00134098">
            <w:pPr>
              <w:spacing w:after="0" w:line="240" w:lineRule="auto"/>
              <w:jc w:val="center"/>
              <w:rPr>
                <w:rFonts w:ascii="Sylfaen" w:hAnsi="Sylfaen"/>
                <w:b/>
                <w:color w:val="FFFFFF" w:themeColor="background1"/>
                <w:sz w:val="20"/>
                <w:szCs w:val="20"/>
                <w:lang w:val="ka-GE"/>
              </w:rPr>
            </w:pPr>
            <w:r w:rsidRPr="00026253">
              <w:rPr>
                <w:rFonts w:ascii="Sylfaen" w:hAnsi="Sylfaen"/>
                <w:b/>
                <w:color w:val="FFFFFF" w:themeColor="background1"/>
                <w:sz w:val="20"/>
                <w:szCs w:val="20"/>
                <w:lang w:val="ka-GE"/>
              </w:rPr>
              <w:t>სავალდებულო სასწავლო კურსები</w:t>
            </w:r>
          </w:p>
        </w:tc>
      </w:tr>
      <w:tr w:rsidR="00472737" w:rsidRPr="00026253" w14:paraId="2DE9CEAE"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1871ED6E" w14:textId="77777777" w:rsidR="00472737" w:rsidRPr="00CD102B" w:rsidRDefault="00472737" w:rsidP="00134098">
            <w:pPr>
              <w:spacing w:after="0" w:line="240" w:lineRule="auto"/>
              <w:ind w:right="-107"/>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2.1</w:t>
            </w:r>
          </w:p>
        </w:tc>
        <w:tc>
          <w:tcPr>
            <w:tcW w:w="4743" w:type="dxa"/>
            <w:tcBorders>
              <w:top w:val="single" w:sz="4" w:space="0" w:color="auto"/>
              <w:left w:val="double" w:sz="4" w:space="0" w:color="auto"/>
              <w:bottom w:val="single" w:sz="4" w:space="0" w:color="auto"/>
              <w:right w:val="double" w:sz="4" w:space="0" w:color="auto"/>
            </w:tcBorders>
            <w:vAlign w:val="center"/>
          </w:tcPr>
          <w:p w14:paraId="65AE4F1A" w14:textId="77777777" w:rsidR="00472737" w:rsidRPr="00026253" w:rsidRDefault="00472737" w:rsidP="00134098">
            <w:pPr>
              <w:pStyle w:val="Heading1"/>
              <w:spacing w:before="0" w:line="240" w:lineRule="auto"/>
              <w:rPr>
                <w:rFonts w:ascii="Sylfaen" w:hAnsi="Sylfaen" w:cs="Sylfaen"/>
                <w:b w:val="0"/>
                <w:color w:val="auto"/>
                <w:sz w:val="20"/>
                <w:szCs w:val="20"/>
                <w:lang w:val="ka-GE"/>
              </w:rPr>
            </w:pPr>
            <w:r w:rsidRPr="00026253">
              <w:rPr>
                <w:rFonts w:ascii="Sylfaen" w:hAnsi="Sylfaen" w:cs="Sylfaen"/>
                <w:b w:val="0"/>
                <w:color w:val="auto"/>
                <w:sz w:val="20"/>
                <w:szCs w:val="20"/>
                <w:lang w:val="ka-GE"/>
              </w:rPr>
              <w:t>სამოსამართლეო სამართალი</w:t>
            </w:r>
          </w:p>
        </w:tc>
        <w:tc>
          <w:tcPr>
            <w:tcW w:w="515" w:type="dxa"/>
            <w:tcBorders>
              <w:top w:val="single" w:sz="4" w:space="0" w:color="auto"/>
              <w:left w:val="double" w:sz="4" w:space="0" w:color="auto"/>
              <w:bottom w:val="single" w:sz="4" w:space="0" w:color="auto"/>
              <w:right w:val="single" w:sz="4" w:space="0" w:color="auto"/>
            </w:tcBorders>
          </w:tcPr>
          <w:p w14:paraId="6B1D96D9"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6930ED14"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150407FD"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56B321B7"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31215B2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67B28955"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15/15/0/0</w:t>
            </w:r>
          </w:p>
        </w:tc>
        <w:tc>
          <w:tcPr>
            <w:tcW w:w="444" w:type="dxa"/>
            <w:tcBorders>
              <w:top w:val="single" w:sz="4" w:space="0" w:color="auto"/>
              <w:left w:val="double" w:sz="4" w:space="0" w:color="auto"/>
              <w:bottom w:val="single" w:sz="4" w:space="0" w:color="auto"/>
              <w:right w:val="single" w:sz="4" w:space="0" w:color="auto"/>
            </w:tcBorders>
            <w:vAlign w:val="center"/>
          </w:tcPr>
          <w:p w14:paraId="474B7B7D"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35CD3CAF" w14:textId="77777777" w:rsidR="00472737" w:rsidRPr="00026253" w:rsidRDefault="00472737"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1D9DC9FC"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495A9C2B" w14:textId="77777777" w:rsidR="00472737" w:rsidRPr="00026253" w:rsidRDefault="00472737"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nil"/>
              <w:right w:val="thickThinSmallGap" w:sz="24" w:space="0" w:color="auto"/>
            </w:tcBorders>
            <w:vAlign w:val="center"/>
          </w:tcPr>
          <w:p w14:paraId="3425EC5F" w14:textId="77777777" w:rsidR="00472737" w:rsidRPr="00026253"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472737" w:rsidRPr="00026253" w14:paraId="0B63D63A"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7DAABEB3" w14:textId="77777777" w:rsidR="00472737" w:rsidRPr="00CD102B" w:rsidRDefault="00472737" w:rsidP="00134098">
            <w:pPr>
              <w:spacing w:after="0" w:line="240" w:lineRule="auto"/>
              <w:ind w:right="-107"/>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2.2</w:t>
            </w:r>
          </w:p>
        </w:tc>
        <w:tc>
          <w:tcPr>
            <w:tcW w:w="4743" w:type="dxa"/>
            <w:tcBorders>
              <w:top w:val="single" w:sz="4" w:space="0" w:color="auto"/>
              <w:left w:val="double" w:sz="4" w:space="0" w:color="auto"/>
              <w:bottom w:val="single" w:sz="4" w:space="0" w:color="auto"/>
              <w:right w:val="double" w:sz="4" w:space="0" w:color="auto"/>
            </w:tcBorders>
            <w:vAlign w:val="center"/>
          </w:tcPr>
          <w:p w14:paraId="1A62E2E6" w14:textId="77777777" w:rsidR="00472737" w:rsidRPr="00026253" w:rsidRDefault="00472737" w:rsidP="00134098">
            <w:pPr>
              <w:spacing w:after="0" w:line="240" w:lineRule="auto"/>
              <w:rPr>
                <w:rFonts w:ascii="Sylfaen" w:hAnsi="Sylfaen" w:cs="Sylfaen"/>
                <w:sz w:val="20"/>
                <w:szCs w:val="20"/>
                <w:lang w:val="ka-GE"/>
              </w:rPr>
            </w:pPr>
            <w:r w:rsidRPr="00026253">
              <w:rPr>
                <w:rFonts w:ascii="Sylfaen" w:hAnsi="Sylfaen" w:cs="Sylfaen"/>
                <w:sz w:val="20"/>
                <w:szCs w:val="20"/>
                <w:lang w:val="ka-GE"/>
              </w:rPr>
              <w:t>წინასასამართლო გამოძიების წარმოება</w:t>
            </w:r>
          </w:p>
        </w:tc>
        <w:tc>
          <w:tcPr>
            <w:tcW w:w="515" w:type="dxa"/>
            <w:tcBorders>
              <w:top w:val="single" w:sz="4" w:space="0" w:color="auto"/>
              <w:left w:val="double" w:sz="4" w:space="0" w:color="auto"/>
              <w:bottom w:val="single" w:sz="4" w:space="0" w:color="auto"/>
              <w:right w:val="single" w:sz="4" w:space="0" w:color="auto"/>
            </w:tcBorders>
          </w:tcPr>
          <w:p w14:paraId="5EA74D6C"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53520718"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0CE6FBEA"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145AEB78"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7F081B8E"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751602EE"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0/30/0/0</w:t>
            </w:r>
          </w:p>
        </w:tc>
        <w:tc>
          <w:tcPr>
            <w:tcW w:w="444" w:type="dxa"/>
            <w:tcBorders>
              <w:top w:val="single" w:sz="4" w:space="0" w:color="auto"/>
              <w:left w:val="double" w:sz="4" w:space="0" w:color="auto"/>
              <w:bottom w:val="single" w:sz="4" w:space="0" w:color="auto"/>
              <w:right w:val="single" w:sz="4" w:space="0" w:color="auto"/>
            </w:tcBorders>
            <w:vAlign w:val="center"/>
          </w:tcPr>
          <w:p w14:paraId="687B5779"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5ED7B644" w14:textId="77777777" w:rsidR="00472737" w:rsidRPr="00026253" w:rsidRDefault="00472737"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14782B78"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6128491F" w14:textId="77777777" w:rsidR="00472737" w:rsidRPr="00026253" w:rsidRDefault="00472737"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618A22BF" w14:textId="77777777" w:rsidR="00472737" w:rsidRPr="00026253"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472737" w:rsidRPr="00026253" w14:paraId="5D87CB1D"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101E2493" w14:textId="77777777" w:rsidR="00472737" w:rsidRPr="00CD102B" w:rsidRDefault="00472737" w:rsidP="00134098">
            <w:pPr>
              <w:spacing w:after="0" w:line="240" w:lineRule="auto"/>
              <w:ind w:right="-107"/>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2.3</w:t>
            </w:r>
          </w:p>
        </w:tc>
        <w:tc>
          <w:tcPr>
            <w:tcW w:w="4743" w:type="dxa"/>
            <w:tcBorders>
              <w:top w:val="single" w:sz="4" w:space="0" w:color="auto"/>
              <w:left w:val="double" w:sz="4" w:space="0" w:color="auto"/>
              <w:bottom w:val="single" w:sz="4" w:space="0" w:color="auto"/>
              <w:right w:val="double" w:sz="4" w:space="0" w:color="auto"/>
            </w:tcBorders>
            <w:vAlign w:val="center"/>
          </w:tcPr>
          <w:p w14:paraId="6F6DC309" w14:textId="77777777" w:rsidR="00472737" w:rsidRPr="00026253" w:rsidRDefault="00472737" w:rsidP="00134098">
            <w:pPr>
              <w:spacing w:after="0" w:line="240" w:lineRule="auto"/>
              <w:rPr>
                <w:rFonts w:ascii="Sylfaen" w:hAnsi="Sylfaen" w:cs="Sylfaen"/>
                <w:sz w:val="20"/>
                <w:szCs w:val="20"/>
                <w:lang w:val="ka-GE"/>
              </w:rPr>
            </w:pPr>
            <w:r w:rsidRPr="00026253">
              <w:rPr>
                <w:rFonts w:ascii="Sylfaen" w:hAnsi="Sylfaen" w:cs="Sylfaen"/>
                <w:sz w:val="20"/>
                <w:szCs w:val="20"/>
                <w:lang w:val="ka-GE"/>
              </w:rPr>
              <w:t>სახელმწიფო დანაშაული</w:t>
            </w:r>
          </w:p>
        </w:tc>
        <w:tc>
          <w:tcPr>
            <w:tcW w:w="515" w:type="dxa"/>
            <w:tcBorders>
              <w:top w:val="single" w:sz="4" w:space="0" w:color="auto"/>
              <w:left w:val="double" w:sz="4" w:space="0" w:color="auto"/>
              <w:bottom w:val="single" w:sz="4" w:space="0" w:color="auto"/>
              <w:right w:val="single" w:sz="4" w:space="0" w:color="auto"/>
            </w:tcBorders>
          </w:tcPr>
          <w:p w14:paraId="60E033D8"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1431BDD0"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534B8DF5"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1491CF17"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38C26C17"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15B973D1"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15/15/0/0</w:t>
            </w:r>
          </w:p>
        </w:tc>
        <w:tc>
          <w:tcPr>
            <w:tcW w:w="444" w:type="dxa"/>
            <w:tcBorders>
              <w:top w:val="single" w:sz="4" w:space="0" w:color="auto"/>
              <w:left w:val="double" w:sz="4" w:space="0" w:color="auto"/>
              <w:bottom w:val="single" w:sz="4" w:space="0" w:color="auto"/>
              <w:right w:val="single" w:sz="4" w:space="0" w:color="auto"/>
            </w:tcBorders>
            <w:vAlign w:val="center"/>
          </w:tcPr>
          <w:p w14:paraId="069CDB04"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4A8AE3DF" w14:textId="77777777" w:rsidR="00472737" w:rsidRPr="00026253" w:rsidRDefault="00472737" w:rsidP="00134098">
            <w:pPr>
              <w:spacing w:after="0" w:line="240" w:lineRule="auto"/>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4D54BD6C"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46F3C927" w14:textId="77777777" w:rsidR="00472737" w:rsidRPr="00026253" w:rsidRDefault="00472737"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1178ACBF" w14:textId="77777777" w:rsidR="00472737" w:rsidRPr="00026253"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472737" w:rsidRPr="00026253" w14:paraId="7FB448F4"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3D880C6C" w14:textId="77777777" w:rsidR="00472737" w:rsidRPr="00CD102B" w:rsidRDefault="00472737" w:rsidP="00134098">
            <w:pPr>
              <w:spacing w:after="0" w:line="240" w:lineRule="auto"/>
              <w:ind w:right="-107"/>
              <w:jc w:val="center"/>
              <w:rPr>
                <w:rFonts w:ascii="Sylfaen" w:hAnsi="Sylfaen"/>
                <w:color w:val="FF0000"/>
                <w:sz w:val="20"/>
                <w:szCs w:val="20"/>
                <w:lang w:val="ka-GE"/>
              </w:rPr>
            </w:pPr>
            <w:r w:rsidRPr="00CD102B">
              <w:rPr>
                <w:rFonts w:ascii="Sylfaen" w:hAnsi="Sylfaen"/>
                <w:sz w:val="20"/>
                <w:szCs w:val="20"/>
                <w:lang w:val="ka-GE"/>
              </w:rPr>
              <w:t>2.4</w:t>
            </w:r>
          </w:p>
        </w:tc>
        <w:tc>
          <w:tcPr>
            <w:tcW w:w="4743" w:type="dxa"/>
            <w:tcBorders>
              <w:top w:val="single" w:sz="4" w:space="0" w:color="auto"/>
              <w:left w:val="double" w:sz="4" w:space="0" w:color="auto"/>
              <w:bottom w:val="single" w:sz="4" w:space="0" w:color="auto"/>
              <w:right w:val="double" w:sz="4" w:space="0" w:color="auto"/>
            </w:tcBorders>
            <w:vAlign w:val="center"/>
          </w:tcPr>
          <w:p w14:paraId="275172DD" w14:textId="77777777" w:rsidR="00472737" w:rsidRPr="00026253" w:rsidRDefault="00472737" w:rsidP="00134098">
            <w:pPr>
              <w:spacing w:after="0" w:line="240" w:lineRule="auto"/>
              <w:rPr>
                <w:rFonts w:ascii="Sylfaen" w:hAnsi="Sylfaen" w:cs="Sylfaen"/>
                <w:sz w:val="20"/>
                <w:szCs w:val="20"/>
                <w:lang w:val="ka-GE"/>
              </w:rPr>
            </w:pPr>
            <w:r w:rsidRPr="00026253">
              <w:rPr>
                <w:rFonts w:ascii="Sylfaen" w:hAnsi="Sylfaen"/>
                <w:sz w:val="20"/>
                <w:szCs w:val="20"/>
                <w:lang w:val="ka-GE"/>
              </w:rPr>
              <w:t>საკუთრების წინააღმდეგ მიმართულ დანაშაულთა კვალიფიკაცია</w:t>
            </w:r>
          </w:p>
        </w:tc>
        <w:tc>
          <w:tcPr>
            <w:tcW w:w="515" w:type="dxa"/>
            <w:tcBorders>
              <w:top w:val="single" w:sz="4" w:space="0" w:color="auto"/>
              <w:left w:val="double" w:sz="4" w:space="0" w:color="auto"/>
              <w:bottom w:val="single" w:sz="4" w:space="0" w:color="auto"/>
              <w:right w:val="single" w:sz="4" w:space="0" w:color="auto"/>
            </w:tcBorders>
          </w:tcPr>
          <w:p w14:paraId="7AB043C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57250BAC"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433DB25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30F023FA"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07A0FC4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45FAC3B9"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0/30/0/0</w:t>
            </w:r>
          </w:p>
        </w:tc>
        <w:tc>
          <w:tcPr>
            <w:tcW w:w="444" w:type="dxa"/>
            <w:tcBorders>
              <w:top w:val="single" w:sz="4" w:space="0" w:color="auto"/>
              <w:left w:val="double" w:sz="4" w:space="0" w:color="auto"/>
              <w:bottom w:val="single" w:sz="4" w:space="0" w:color="auto"/>
              <w:right w:val="single" w:sz="4" w:space="0" w:color="auto"/>
            </w:tcBorders>
            <w:vAlign w:val="center"/>
          </w:tcPr>
          <w:p w14:paraId="4033762F"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1149CB15" w14:textId="77777777" w:rsidR="00472737" w:rsidRPr="00026253" w:rsidRDefault="00472737" w:rsidP="00134098">
            <w:pPr>
              <w:spacing w:after="0" w:line="240" w:lineRule="auto"/>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5700AE95"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50366EAF" w14:textId="77777777" w:rsidR="00472737" w:rsidRPr="00026253" w:rsidRDefault="00472737"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53410045" w14:textId="77777777" w:rsidR="00472737" w:rsidRPr="00026253"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472737" w:rsidRPr="00026253" w14:paraId="321A38B0"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425FBC71" w14:textId="77777777" w:rsidR="00472737" w:rsidRPr="00CD102B" w:rsidRDefault="00472737"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2.5</w:t>
            </w:r>
          </w:p>
        </w:tc>
        <w:tc>
          <w:tcPr>
            <w:tcW w:w="4743" w:type="dxa"/>
            <w:tcBorders>
              <w:top w:val="single" w:sz="4" w:space="0" w:color="auto"/>
              <w:left w:val="double" w:sz="4" w:space="0" w:color="auto"/>
              <w:bottom w:val="single" w:sz="4" w:space="0" w:color="auto"/>
              <w:right w:val="double" w:sz="4" w:space="0" w:color="auto"/>
            </w:tcBorders>
            <w:vAlign w:val="center"/>
          </w:tcPr>
          <w:p w14:paraId="6DCD0201" w14:textId="77777777" w:rsidR="00472737" w:rsidRPr="00026253" w:rsidRDefault="00472737" w:rsidP="00134098">
            <w:pPr>
              <w:spacing w:after="0" w:line="240" w:lineRule="auto"/>
              <w:rPr>
                <w:rFonts w:ascii="Sylfaen" w:hAnsi="Sylfaen"/>
                <w:b/>
                <w:sz w:val="20"/>
                <w:szCs w:val="20"/>
              </w:rPr>
            </w:pPr>
            <w:r w:rsidRPr="00026253">
              <w:rPr>
                <w:rFonts w:ascii="Sylfaen" w:hAnsi="Sylfaen" w:cs="Sylfaen"/>
                <w:sz w:val="20"/>
                <w:szCs w:val="20"/>
                <w:lang w:val="ka-GE"/>
              </w:rPr>
              <w:t>სამეცნიერო  წერის საფუძვლები</w:t>
            </w:r>
          </w:p>
        </w:tc>
        <w:tc>
          <w:tcPr>
            <w:tcW w:w="515" w:type="dxa"/>
            <w:tcBorders>
              <w:top w:val="single" w:sz="4" w:space="0" w:color="auto"/>
              <w:left w:val="double" w:sz="4" w:space="0" w:color="auto"/>
              <w:bottom w:val="single" w:sz="4" w:space="0" w:color="auto"/>
              <w:right w:val="single" w:sz="4" w:space="0" w:color="auto"/>
            </w:tcBorders>
          </w:tcPr>
          <w:p w14:paraId="6CD2E11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71120B97"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5C5390C5"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0CE5CB95"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66BFC9D3"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66AE946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15/30/0/0</w:t>
            </w:r>
          </w:p>
        </w:tc>
        <w:tc>
          <w:tcPr>
            <w:tcW w:w="444" w:type="dxa"/>
            <w:tcBorders>
              <w:top w:val="single" w:sz="4" w:space="0" w:color="auto"/>
              <w:left w:val="double" w:sz="4" w:space="0" w:color="auto"/>
              <w:bottom w:val="single" w:sz="4" w:space="0" w:color="auto"/>
              <w:right w:val="single" w:sz="4" w:space="0" w:color="auto"/>
            </w:tcBorders>
            <w:vAlign w:val="center"/>
          </w:tcPr>
          <w:p w14:paraId="5280B4DF"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2EA7AD59" w14:textId="77777777" w:rsidR="00472737" w:rsidRPr="00026253" w:rsidRDefault="00472737" w:rsidP="00134098">
            <w:pPr>
              <w:spacing w:after="0" w:line="240" w:lineRule="auto"/>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71B1FD1B"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5447E37A" w14:textId="77777777" w:rsidR="00472737" w:rsidRPr="00026253" w:rsidRDefault="00472737"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64EEA419" w14:textId="77777777" w:rsidR="00472737" w:rsidRPr="00026253"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472737" w:rsidRPr="00026253" w14:paraId="3062014E"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32FD771A" w14:textId="77777777" w:rsidR="00472737" w:rsidRPr="00CD102B" w:rsidRDefault="00472737"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lastRenderedPageBreak/>
              <w:t>2.6</w:t>
            </w:r>
          </w:p>
        </w:tc>
        <w:tc>
          <w:tcPr>
            <w:tcW w:w="4743" w:type="dxa"/>
            <w:tcBorders>
              <w:top w:val="single" w:sz="4" w:space="0" w:color="auto"/>
              <w:left w:val="double" w:sz="4" w:space="0" w:color="auto"/>
              <w:bottom w:val="single" w:sz="4" w:space="0" w:color="auto"/>
              <w:right w:val="double" w:sz="4" w:space="0" w:color="auto"/>
            </w:tcBorders>
            <w:vAlign w:val="center"/>
          </w:tcPr>
          <w:p w14:paraId="40CEFF01" w14:textId="77777777" w:rsidR="00472737" w:rsidRPr="00026253" w:rsidRDefault="00472737" w:rsidP="00134098">
            <w:pPr>
              <w:spacing w:after="0" w:line="240" w:lineRule="auto"/>
              <w:rPr>
                <w:rFonts w:ascii="Sylfaen" w:hAnsi="Sylfaen"/>
                <w:sz w:val="20"/>
                <w:szCs w:val="20"/>
              </w:rPr>
            </w:pPr>
            <w:r w:rsidRPr="00026253">
              <w:rPr>
                <w:rFonts w:ascii="Sylfaen" w:hAnsi="Sylfaen" w:cs="Sylfaen"/>
                <w:sz w:val="20"/>
                <w:szCs w:val="20"/>
                <w:lang w:val="ka-GE"/>
              </w:rPr>
              <w:t>ადამიანის წინააღმდეგ მიმართულ დანაშაულთა კვალიფიკაცია</w:t>
            </w:r>
          </w:p>
        </w:tc>
        <w:tc>
          <w:tcPr>
            <w:tcW w:w="515" w:type="dxa"/>
            <w:tcBorders>
              <w:top w:val="single" w:sz="4" w:space="0" w:color="auto"/>
              <w:left w:val="double" w:sz="4" w:space="0" w:color="auto"/>
              <w:bottom w:val="single" w:sz="4" w:space="0" w:color="auto"/>
              <w:right w:val="single" w:sz="4" w:space="0" w:color="auto"/>
            </w:tcBorders>
          </w:tcPr>
          <w:p w14:paraId="6019AC0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53EA044D"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53B3E3CD"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3737038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548FBDB1"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296D131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15/15/0/0</w:t>
            </w:r>
          </w:p>
        </w:tc>
        <w:tc>
          <w:tcPr>
            <w:tcW w:w="444" w:type="dxa"/>
            <w:tcBorders>
              <w:top w:val="single" w:sz="4" w:space="0" w:color="auto"/>
              <w:left w:val="double" w:sz="4" w:space="0" w:color="auto"/>
              <w:bottom w:val="single" w:sz="4" w:space="0" w:color="auto"/>
              <w:right w:val="single" w:sz="4" w:space="0" w:color="auto"/>
            </w:tcBorders>
            <w:vAlign w:val="center"/>
          </w:tcPr>
          <w:p w14:paraId="5882CA8C"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2CA15199"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43C43445"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5916252A" w14:textId="77777777" w:rsidR="00472737" w:rsidRPr="00026253" w:rsidRDefault="00472737"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419C9DE4" w14:textId="77777777" w:rsidR="00472737" w:rsidRPr="00026253"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472737" w:rsidRPr="00026253" w14:paraId="36523910"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3AD8E022" w14:textId="77777777" w:rsidR="00472737" w:rsidRPr="00CD102B" w:rsidRDefault="00472737"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2.7</w:t>
            </w:r>
          </w:p>
        </w:tc>
        <w:tc>
          <w:tcPr>
            <w:tcW w:w="4743" w:type="dxa"/>
            <w:tcBorders>
              <w:top w:val="single" w:sz="4" w:space="0" w:color="auto"/>
              <w:left w:val="double" w:sz="4" w:space="0" w:color="auto"/>
              <w:bottom w:val="single" w:sz="4" w:space="0" w:color="auto"/>
              <w:right w:val="double" w:sz="4" w:space="0" w:color="auto"/>
            </w:tcBorders>
            <w:vAlign w:val="center"/>
          </w:tcPr>
          <w:p w14:paraId="2D1B472D" w14:textId="77777777" w:rsidR="00472737" w:rsidRPr="00026253" w:rsidRDefault="00472737" w:rsidP="00134098">
            <w:pPr>
              <w:spacing w:after="0" w:line="240" w:lineRule="auto"/>
              <w:rPr>
                <w:rFonts w:ascii="Sylfaen" w:hAnsi="Sylfaen"/>
                <w:b/>
                <w:color w:val="000000" w:themeColor="text1"/>
                <w:sz w:val="20"/>
                <w:szCs w:val="20"/>
              </w:rPr>
            </w:pPr>
            <w:r w:rsidRPr="00026253">
              <w:rPr>
                <w:rFonts w:ascii="Sylfaen" w:hAnsi="Sylfaen"/>
                <w:sz w:val="20"/>
                <w:szCs w:val="20"/>
                <w:lang w:val="ka-GE"/>
              </w:rPr>
              <w:t>სასამართლო პროცესის ორგანიზაცია</w:t>
            </w:r>
          </w:p>
        </w:tc>
        <w:tc>
          <w:tcPr>
            <w:tcW w:w="515" w:type="dxa"/>
            <w:tcBorders>
              <w:top w:val="single" w:sz="4" w:space="0" w:color="auto"/>
              <w:left w:val="double" w:sz="4" w:space="0" w:color="auto"/>
              <w:bottom w:val="single" w:sz="4" w:space="0" w:color="auto"/>
              <w:right w:val="single" w:sz="4" w:space="0" w:color="auto"/>
            </w:tcBorders>
          </w:tcPr>
          <w:p w14:paraId="0A86667D"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6116746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357D10C0"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19F8747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6B989D1E"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58D08853"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0/30/0/0</w:t>
            </w:r>
          </w:p>
        </w:tc>
        <w:tc>
          <w:tcPr>
            <w:tcW w:w="444" w:type="dxa"/>
            <w:tcBorders>
              <w:top w:val="single" w:sz="4" w:space="0" w:color="auto"/>
              <w:left w:val="double" w:sz="4" w:space="0" w:color="auto"/>
              <w:bottom w:val="single" w:sz="4" w:space="0" w:color="auto"/>
              <w:right w:val="single" w:sz="4" w:space="0" w:color="auto"/>
            </w:tcBorders>
            <w:vAlign w:val="center"/>
          </w:tcPr>
          <w:p w14:paraId="530ABEE1"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5E4998B3"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4873F87F"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24110870" w14:textId="77777777" w:rsidR="00472737" w:rsidRPr="00026253" w:rsidRDefault="00472737"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3C7D8488" w14:textId="77777777" w:rsidR="00472737" w:rsidRPr="00026253"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472737" w:rsidRPr="00026253" w14:paraId="0F9CD547"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0B63E49F" w14:textId="77777777" w:rsidR="00472737" w:rsidRPr="00CD102B" w:rsidRDefault="00472737"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2.8</w:t>
            </w:r>
          </w:p>
        </w:tc>
        <w:tc>
          <w:tcPr>
            <w:tcW w:w="4743" w:type="dxa"/>
            <w:tcBorders>
              <w:top w:val="single" w:sz="4" w:space="0" w:color="auto"/>
              <w:left w:val="double" w:sz="4" w:space="0" w:color="auto"/>
              <w:bottom w:val="single" w:sz="4" w:space="0" w:color="auto"/>
              <w:right w:val="double" w:sz="4" w:space="0" w:color="auto"/>
            </w:tcBorders>
            <w:vAlign w:val="center"/>
          </w:tcPr>
          <w:p w14:paraId="12465805" w14:textId="77777777" w:rsidR="00472737" w:rsidRPr="00026253" w:rsidRDefault="00472737" w:rsidP="00134098">
            <w:pPr>
              <w:spacing w:after="0" w:line="240" w:lineRule="auto"/>
              <w:rPr>
                <w:rFonts w:ascii="Sylfaen" w:hAnsi="Sylfaen"/>
                <w:b/>
                <w:color w:val="000000" w:themeColor="text1"/>
                <w:sz w:val="20"/>
                <w:szCs w:val="20"/>
              </w:rPr>
            </w:pPr>
            <w:r w:rsidRPr="00026253">
              <w:rPr>
                <w:rFonts w:ascii="Sylfaen" w:hAnsi="Sylfaen" w:cs="Sylfaen"/>
                <w:sz w:val="20"/>
                <w:szCs w:val="20"/>
                <w:lang w:val="ka-GE"/>
              </w:rPr>
              <w:t>სასამართლო გადაწყვეტილების ფორმულირება</w:t>
            </w:r>
          </w:p>
        </w:tc>
        <w:tc>
          <w:tcPr>
            <w:tcW w:w="515" w:type="dxa"/>
            <w:tcBorders>
              <w:top w:val="single" w:sz="4" w:space="0" w:color="auto"/>
              <w:left w:val="double" w:sz="4" w:space="0" w:color="auto"/>
              <w:bottom w:val="single" w:sz="4" w:space="0" w:color="auto"/>
              <w:right w:val="single" w:sz="4" w:space="0" w:color="auto"/>
            </w:tcBorders>
          </w:tcPr>
          <w:p w14:paraId="2FAB6A65"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5E1D6F78"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2A4A3313"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7B9629A1"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4AC7FB80"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75083AA2"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0/30/0/0</w:t>
            </w:r>
          </w:p>
        </w:tc>
        <w:tc>
          <w:tcPr>
            <w:tcW w:w="444" w:type="dxa"/>
            <w:tcBorders>
              <w:top w:val="single" w:sz="4" w:space="0" w:color="auto"/>
              <w:left w:val="double" w:sz="4" w:space="0" w:color="auto"/>
              <w:bottom w:val="single" w:sz="4" w:space="0" w:color="auto"/>
              <w:right w:val="single" w:sz="4" w:space="0" w:color="auto"/>
            </w:tcBorders>
            <w:vAlign w:val="center"/>
          </w:tcPr>
          <w:p w14:paraId="57BE5096"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3B266E8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4C6AD0F6"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38DF55BE" w14:textId="77777777" w:rsidR="00472737" w:rsidRPr="00026253" w:rsidRDefault="00472737"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6AE934D6" w14:textId="77777777" w:rsidR="00472737" w:rsidRPr="00026253"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472737" w:rsidRPr="00026253" w14:paraId="60337E10"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0EAECF0D" w14:textId="77777777" w:rsidR="00472737" w:rsidRPr="00CD102B" w:rsidRDefault="00472737"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2.9</w:t>
            </w:r>
          </w:p>
        </w:tc>
        <w:tc>
          <w:tcPr>
            <w:tcW w:w="4743" w:type="dxa"/>
            <w:tcBorders>
              <w:top w:val="single" w:sz="4" w:space="0" w:color="auto"/>
              <w:left w:val="double" w:sz="4" w:space="0" w:color="auto"/>
              <w:bottom w:val="single" w:sz="4" w:space="0" w:color="auto"/>
              <w:right w:val="double" w:sz="4" w:space="0" w:color="auto"/>
            </w:tcBorders>
            <w:vAlign w:val="center"/>
          </w:tcPr>
          <w:p w14:paraId="6349D96C" w14:textId="77777777" w:rsidR="00472737" w:rsidRPr="00026253" w:rsidRDefault="00472737" w:rsidP="00134098">
            <w:pPr>
              <w:spacing w:after="0" w:line="240" w:lineRule="auto"/>
              <w:rPr>
                <w:rFonts w:ascii="Sylfaen" w:hAnsi="Sylfaen"/>
                <w:b/>
                <w:color w:val="000000" w:themeColor="text1"/>
                <w:sz w:val="20"/>
                <w:szCs w:val="20"/>
              </w:rPr>
            </w:pPr>
            <w:r w:rsidRPr="00026253">
              <w:rPr>
                <w:rFonts w:ascii="Sylfaen" w:hAnsi="Sylfaen"/>
                <w:sz w:val="20"/>
                <w:szCs w:val="20"/>
              </w:rPr>
              <w:t>სასამართლო ხელისუფლების წინააღმდეგ მიმართულ დანაშაულთა კვალიფიკაცია</w:t>
            </w:r>
          </w:p>
        </w:tc>
        <w:tc>
          <w:tcPr>
            <w:tcW w:w="515" w:type="dxa"/>
            <w:tcBorders>
              <w:top w:val="single" w:sz="4" w:space="0" w:color="auto"/>
              <w:left w:val="double" w:sz="4" w:space="0" w:color="auto"/>
              <w:bottom w:val="single" w:sz="4" w:space="0" w:color="auto"/>
              <w:right w:val="single" w:sz="4" w:space="0" w:color="auto"/>
            </w:tcBorders>
          </w:tcPr>
          <w:p w14:paraId="2326EAD0"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270AFA97"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6B3C4234"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01C4AC72"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71184616"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4B45AE6F"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0/30/0/0</w:t>
            </w:r>
          </w:p>
        </w:tc>
        <w:tc>
          <w:tcPr>
            <w:tcW w:w="444" w:type="dxa"/>
            <w:tcBorders>
              <w:top w:val="single" w:sz="4" w:space="0" w:color="auto"/>
              <w:left w:val="double" w:sz="4" w:space="0" w:color="auto"/>
              <w:bottom w:val="single" w:sz="4" w:space="0" w:color="auto"/>
              <w:right w:val="single" w:sz="4" w:space="0" w:color="auto"/>
            </w:tcBorders>
            <w:vAlign w:val="center"/>
          </w:tcPr>
          <w:p w14:paraId="4B41AD38"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319F0F77"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3E212511"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1897D90A" w14:textId="77777777" w:rsidR="00472737" w:rsidRPr="00026253" w:rsidRDefault="00472737"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146E22A3" w14:textId="77777777" w:rsidR="00472737" w:rsidRPr="00026253"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472737" w:rsidRPr="00026253" w14:paraId="6A9B5823"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32780427" w14:textId="77777777" w:rsidR="00472737" w:rsidRPr="00CD102B" w:rsidRDefault="00472737"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2.10</w:t>
            </w:r>
          </w:p>
        </w:tc>
        <w:tc>
          <w:tcPr>
            <w:tcW w:w="4743" w:type="dxa"/>
            <w:tcBorders>
              <w:top w:val="single" w:sz="4" w:space="0" w:color="auto"/>
              <w:left w:val="double" w:sz="4" w:space="0" w:color="auto"/>
              <w:bottom w:val="single" w:sz="4" w:space="0" w:color="auto"/>
              <w:right w:val="double" w:sz="4" w:space="0" w:color="auto"/>
            </w:tcBorders>
            <w:vAlign w:val="center"/>
          </w:tcPr>
          <w:p w14:paraId="41442BED" w14:textId="77777777" w:rsidR="00472737" w:rsidRPr="00026253" w:rsidRDefault="00472737" w:rsidP="00134098">
            <w:pPr>
              <w:spacing w:after="0" w:line="240" w:lineRule="auto"/>
              <w:rPr>
                <w:rFonts w:ascii="Sylfaen" w:hAnsi="Sylfaen"/>
                <w:sz w:val="20"/>
                <w:szCs w:val="20"/>
                <w:lang w:val="ka-GE"/>
              </w:rPr>
            </w:pPr>
            <w:r w:rsidRPr="00026253">
              <w:rPr>
                <w:rFonts w:ascii="Sylfaen" w:hAnsi="Sylfaen"/>
                <w:sz w:val="20"/>
                <w:szCs w:val="20"/>
                <w:lang w:val="ka-GE"/>
              </w:rPr>
              <w:t>საერთაშორისო სისხლის სამართლის მართლმსაჯულება</w:t>
            </w:r>
          </w:p>
        </w:tc>
        <w:tc>
          <w:tcPr>
            <w:tcW w:w="515" w:type="dxa"/>
            <w:tcBorders>
              <w:top w:val="single" w:sz="4" w:space="0" w:color="auto"/>
              <w:left w:val="double" w:sz="4" w:space="0" w:color="auto"/>
              <w:bottom w:val="single" w:sz="4" w:space="0" w:color="auto"/>
              <w:right w:val="single" w:sz="4" w:space="0" w:color="auto"/>
            </w:tcBorders>
          </w:tcPr>
          <w:p w14:paraId="6F56022E"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519E8BCE"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4A6649A8"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51249A7B"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04474278"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3CCDAAA5"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15/15/0/0</w:t>
            </w:r>
          </w:p>
        </w:tc>
        <w:tc>
          <w:tcPr>
            <w:tcW w:w="444" w:type="dxa"/>
            <w:tcBorders>
              <w:top w:val="single" w:sz="4" w:space="0" w:color="auto"/>
              <w:left w:val="double" w:sz="4" w:space="0" w:color="auto"/>
              <w:bottom w:val="single" w:sz="4" w:space="0" w:color="auto"/>
              <w:right w:val="single" w:sz="4" w:space="0" w:color="auto"/>
            </w:tcBorders>
            <w:vAlign w:val="center"/>
          </w:tcPr>
          <w:p w14:paraId="3918467F"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735545B5"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29602D36" w14:textId="77777777" w:rsidR="00472737" w:rsidRPr="00026253" w:rsidRDefault="00472737"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69B33F37" w14:textId="77777777" w:rsidR="00472737" w:rsidRPr="00026253" w:rsidRDefault="00472737" w:rsidP="00134098">
            <w:pPr>
              <w:spacing w:after="0" w:line="240" w:lineRule="auto"/>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1C8D0F94" w14:textId="77777777" w:rsidR="00472737" w:rsidRPr="00026253" w:rsidRDefault="00472737"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472737" w:rsidRPr="00CD102B" w14:paraId="541B6181"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64911978" w14:textId="77777777" w:rsidR="00472737" w:rsidRPr="00CD102B" w:rsidRDefault="00472737" w:rsidP="00134098">
            <w:pPr>
              <w:spacing w:after="0" w:line="240" w:lineRule="auto"/>
              <w:jc w:val="center"/>
              <w:rPr>
                <w:rFonts w:ascii="Sylfaen" w:hAnsi="Sylfaen"/>
                <w:b/>
                <w:sz w:val="20"/>
                <w:szCs w:val="20"/>
                <w:lang w:val="ka-GE"/>
              </w:rPr>
            </w:pPr>
          </w:p>
        </w:tc>
        <w:tc>
          <w:tcPr>
            <w:tcW w:w="4743" w:type="dxa"/>
            <w:tcBorders>
              <w:top w:val="single" w:sz="4" w:space="0" w:color="auto"/>
              <w:left w:val="double" w:sz="4" w:space="0" w:color="auto"/>
              <w:bottom w:val="single" w:sz="4" w:space="0" w:color="auto"/>
              <w:right w:val="double" w:sz="4" w:space="0" w:color="auto"/>
            </w:tcBorders>
          </w:tcPr>
          <w:p w14:paraId="2D8AF9DF" w14:textId="77777777" w:rsidR="00472737" w:rsidRPr="00CD102B" w:rsidRDefault="00472737" w:rsidP="00134098">
            <w:pPr>
              <w:spacing w:after="0" w:line="240" w:lineRule="auto"/>
              <w:jc w:val="center"/>
              <w:rPr>
                <w:rFonts w:ascii="Sylfaen" w:eastAsia="Times New Roman" w:hAnsi="Sylfaen" w:cs="Calibri"/>
                <w:b/>
                <w:sz w:val="20"/>
                <w:szCs w:val="20"/>
                <w:lang w:val="ka-GE"/>
              </w:rPr>
            </w:pPr>
            <w:r w:rsidRPr="00CD102B">
              <w:rPr>
                <w:rFonts w:ascii="Sylfaen" w:eastAsia="Times New Roman" w:hAnsi="Sylfaen" w:cs="Calibri"/>
                <w:b/>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14:paraId="47A09B5B" w14:textId="77777777" w:rsidR="00472737" w:rsidRPr="00CD102B" w:rsidRDefault="00472737" w:rsidP="00134098">
            <w:pPr>
              <w:spacing w:after="0" w:line="240" w:lineRule="auto"/>
              <w:jc w:val="center"/>
              <w:rPr>
                <w:rFonts w:ascii="Sylfaen" w:hAnsi="Sylfaen"/>
                <w:b/>
                <w:sz w:val="20"/>
                <w:szCs w:val="20"/>
                <w:lang w:val="ka-GE"/>
              </w:rPr>
            </w:pPr>
            <w:r w:rsidRPr="00CD102B">
              <w:rPr>
                <w:rFonts w:ascii="Sylfaen" w:hAnsi="Sylfaen"/>
                <w:b/>
                <w:sz w:val="20"/>
                <w:szCs w:val="20"/>
                <w:lang w:val="ka-GE"/>
              </w:rPr>
              <w:t>50</w:t>
            </w:r>
          </w:p>
        </w:tc>
        <w:tc>
          <w:tcPr>
            <w:tcW w:w="632" w:type="dxa"/>
            <w:tcBorders>
              <w:top w:val="single" w:sz="4" w:space="0" w:color="auto"/>
              <w:left w:val="single" w:sz="4" w:space="0" w:color="auto"/>
              <w:bottom w:val="single" w:sz="4" w:space="0" w:color="auto"/>
              <w:right w:val="single" w:sz="4" w:space="0" w:color="auto"/>
            </w:tcBorders>
            <w:vAlign w:val="center"/>
          </w:tcPr>
          <w:p w14:paraId="7774C680" w14:textId="77777777" w:rsidR="00472737" w:rsidRPr="00CD102B" w:rsidRDefault="00472737" w:rsidP="00134098">
            <w:pPr>
              <w:spacing w:after="0" w:line="240" w:lineRule="auto"/>
              <w:jc w:val="center"/>
              <w:rPr>
                <w:rFonts w:ascii="Sylfaen" w:hAnsi="Sylfaen"/>
                <w:b/>
                <w:sz w:val="20"/>
                <w:szCs w:val="20"/>
                <w:lang w:val="ka-GE"/>
              </w:rPr>
            </w:pPr>
            <w:r w:rsidRPr="00CD102B">
              <w:rPr>
                <w:rFonts w:ascii="Sylfaen" w:hAnsi="Sylfaen"/>
                <w:b/>
                <w:sz w:val="20"/>
                <w:szCs w:val="20"/>
                <w:lang w:val="ka-GE"/>
              </w:rPr>
              <w:t>1250</w:t>
            </w:r>
          </w:p>
        </w:tc>
        <w:tc>
          <w:tcPr>
            <w:tcW w:w="824" w:type="dxa"/>
            <w:tcBorders>
              <w:top w:val="single" w:sz="4" w:space="0" w:color="auto"/>
              <w:left w:val="single" w:sz="4" w:space="0" w:color="auto"/>
              <w:bottom w:val="single" w:sz="4" w:space="0" w:color="auto"/>
              <w:right w:val="single" w:sz="4" w:space="0" w:color="auto"/>
            </w:tcBorders>
            <w:vAlign w:val="center"/>
          </w:tcPr>
          <w:p w14:paraId="55F01189" w14:textId="77777777" w:rsidR="00472737" w:rsidRPr="00CD102B" w:rsidRDefault="00472737" w:rsidP="00134098">
            <w:pPr>
              <w:spacing w:after="0" w:line="240" w:lineRule="auto"/>
              <w:jc w:val="center"/>
              <w:rPr>
                <w:rFonts w:ascii="Sylfaen" w:hAnsi="Sylfaen"/>
                <w:b/>
                <w:sz w:val="20"/>
                <w:szCs w:val="20"/>
                <w:lang w:val="ka-GE"/>
              </w:rPr>
            </w:pPr>
            <w:r w:rsidRPr="00CD102B">
              <w:rPr>
                <w:rFonts w:ascii="Sylfaen" w:hAnsi="Sylfaen"/>
                <w:b/>
                <w:sz w:val="20"/>
                <w:szCs w:val="20"/>
                <w:lang w:val="ka-GE"/>
              </w:rPr>
              <w:t>300</w:t>
            </w:r>
          </w:p>
        </w:tc>
        <w:tc>
          <w:tcPr>
            <w:tcW w:w="973" w:type="dxa"/>
            <w:tcBorders>
              <w:top w:val="single" w:sz="4" w:space="0" w:color="auto"/>
              <w:left w:val="single" w:sz="4" w:space="0" w:color="auto"/>
              <w:bottom w:val="single" w:sz="4" w:space="0" w:color="auto"/>
              <w:right w:val="single" w:sz="4" w:space="0" w:color="auto"/>
            </w:tcBorders>
            <w:vAlign w:val="center"/>
          </w:tcPr>
          <w:p w14:paraId="75DDAA7B" w14:textId="77777777" w:rsidR="00472737" w:rsidRPr="00CD102B" w:rsidRDefault="00472737" w:rsidP="00134098">
            <w:pPr>
              <w:spacing w:after="0" w:line="240" w:lineRule="auto"/>
              <w:jc w:val="center"/>
              <w:rPr>
                <w:rFonts w:ascii="Sylfaen" w:hAnsi="Sylfaen"/>
                <w:b/>
                <w:sz w:val="20"/>
                <w:szCs w:val="20"/>
                <w:lang w:val="ka-GE"/>
              </w:rPr>
            </w:pPr>
            <w:r w:rsidRPr="00CD102B">
              <w:rPr>
                <w:rFonts w:ascii="Sylfaen" w:hAnsi="Sylfaen"/>
                <w:b/>
                <w:sz w:val="20"/>
                <w:szCs w:val="20"/>
                <w:lang w:val="ka-GE"/>
              </w:rPr>
              <w:t>30</w:t>
            </w:r>
          </w:p>
        </w:tc>
        <w:tc>
          <w:tcPr>
            <w:tcW w:w="688" w:type="dxa"/>
            <w:tcBorders>
              <w:top w:val="single" w:sz="4" w:space="0" w:color="auto"/>
              <w:left w:val="single" w:sz="4" w:space="0" w:color="auto"/>
              <w:bottom w:val="single" w:sz="4" w:space="0" w:color="auto"/>
              <w:right w:val="single" w:sz="4" w:space="0" w:color="auto"/>
            </w:tcBorders>
            <w:vAlign w:val="center"/>
          </w:tcPr>
          <w:p w14:paraId="53E2183C" w14:textId="77777777" w:rsidR="00472737" w:rsidRPr="00CD102B" w:rsidRDefault="00472737" w:rsidP="00134098">
            <w:pPr>
              <w:spacing w:after="0" w:line="240" w:lineRule="auto"/>
              <w:jc w:val="center"/>
              <w:rPr>
                <w:rFonts w:ascii="Sylfaen" w:hAnsi="Sylfaen"/>
                <w:b/>
                <w:sz w:val="20"/>
                <w:szCs w:val="20"/>
                <w:lang w:val="ka-GE"/>
              </w:rPr>
            </w:pPr>
            <w:r w:rsidRPr="00CD102B">
              <w:rPr>
                <w:rFonts w:ascii="Sylfaen" w:hAnsi="Sylfaen"/>
                <w:b/>
                <w:sz w:val="20"/>
                <w:szCs w:val="20"/>
                <w:lang w:val="ka-GE"/>
              </w:rPr>
              <w:t>920</w:t>
            </w:r>
          </w:p>
        </w:tc>
        <w:tc>
          <w:tcPr>
            <w:tcW w:w="1578" w:type="dxa"/>
            <w:tcBorders>
              <w:top w:val="single" w:sz="4" w:space="0" w:color="auto"/>
              <w:left w:val="single" w:sz="4" w:space="0" w:color="auto"/>
              <w:bottom w:val="single" w:sz="4" w:space="0" w:color="auto"/>
              <w:right w:val="double" w:sz="4" w:space="0" w:color="auto"/>
            </w:tcBorders>
            <w:vAlign w:val="center"/>
          </w:tcPr>
          <w:p w14:paraId="23C890D6" w14:textId="77777777" w:rsidR="00472737" w:rsidRPr="00CD102B" w:rsidRDefault="00472737" w:rsidP="00134098">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14:paraId="60692FD1" w14:textId="77777777" w:rsidR="00472737" w:rsidRPr="00CD102B" w:rsidRDefault="00472737"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3E5C491B" w14:textId="77777777" w:rsidR="00472737" w:rsidRPr="00CD102B" w:rsidRDefault="00472737" w:rsidP="00134098">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756D6506" w14:textId="77777777" w:rsidR="00472737" w:rsidRPr="00CD102B" w:rsidRDefault="00472737"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00C99DAE" w14:textId="77777777" w:rsidR="00472737" w:rsidRPr="00CD102B" w:rsidRDefault="00472737" w:rsidP="00134098">
            <w:pPr>
              <w:spacing w:after="0" w:line="240" w:lineRule="auto"/>
              <w:jc w:val="center"/>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51B2D17C" w14:textId="77777777" w:rsidR="00472737" w:rsidRPr="00CD102B" w:rsidRDefault="00472737" w:rsidP="00134098">
            <w:pPr>
              <w:spacing w:after="0" w:line="240" w:lineRule="auto"/>
              <w:jc w:val="center"/>
              <w:rPr>
                <w:rFonts w:ascii="Sylfaen" w:hAnsi="Sylfaen"/>
                <w:b/>
                <w:sz w:val="20"/>
                <w:szCs w:val="20"/>
                <w:lang w:val="ka-GE"/>
              </w:rPr>
            </w:pPr>
          </w:p>
        </w:tc>
      </w:tr>
      <w:tr w:rsidR="00472737" w:rsidRPr="00CD102B" w14:paraId="1A092784"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397886E7" w14:textId="77777777" w:rsidR="00472737" w:rsidRPr="00CD102B" w:rsidRDefault="00472737" w:rsidP="00134098">
            <w:pPr>
              <w:spacing w:after="0" w:line="240" w:lineRule="auto"/>
              <w:jc w:val="center"/>
              <w:rPr>
                <w:rFonts w:ascii="Sylfaen" w:hAnsi="Sylfaen"/>
                <w:b/>
                <w:color w:val="FFFFFF" w:themeColor="background1"/>
                <w:sz w:val="20"/>
                <w:szCs w:val="20"/>
                <w:lang w:val="ka-GE"/>
              </w:rPr>
            </w:pPr>
            <w:r w:rsidRPr="00CD102B">
              <w:rPr>
                <w:rFonts w:ascii="Sylfaen" w:hAnsi="Sylfaen"/>
                <w:b/>
                <w:color w:val="FFFFFF" w:themeColor="background1"/>
                <w:sz w:val="20"/>
                <w:szCs w:val="20"/>
                <w:lang w:val="ka-GE"/>
              </w:rPr>
              <w:t>3</w:t>
            </w:r>
          </w:p>
        </w:tc>
        <w:tc>
          <w:tcPr>
            <w:tcW w:w="13358" w:type="dxa"/>
            <w:gridSpan w:val="12"/>
            <w:tcBorders>
              <w:top w:val="single" w:sz="4" w:space="0" w:color="auto"/>
              <w:left w:val="double" w:sz="4" w:space="0" w:color="auto"/>
              <w:bottom w:val="single" w:sz="4" w:space="0" w:color="auto"/>
              <w:right w:val="thickThinSmallGap" w:sz="24" w:space="0" w:color="auto"/>
            </w:tcBorders>
            <w:shd w:val="clear" w:color="auto" w:fill="632423" w:themeFill="accent2" w:themeFillShade="80"/>
            <w:vAlign w:val="center"/>
          </w:tcPr>
          <w:p w14:paraId="5FDC1B1E" w14:textId="77777777" w:rsidR="00472737" w:rsidRPr="00CD102B" w:rsidRDefault="00472737" w:rsidP="00134098">
            <w:pPr>
              <w:spacing w:after="0" w:line="240" w:lineRule="auto"/>
              <w:jc w:val="center"/>
              <w:rPr>
                <w:rFonts w:ascii="Sylfaen" w:hAnsi="Sylfaen"/>
                <w:b/>
                <w:color w:val="FFFFFF" w:themeColor="background1"/>
                <w:sz w:val="20"/>
                <w:szCs w:val="20"/>
                <w:lang w:val="ka-GE"/>
              </w:rPr>
            </w:pPr>
            <w:r w:rsidRPr="00CD102B">
              <w:rPr>
                <w:rFonts w:ascii="Sylfaen" w:hAnsi="Sylfaen"/>
                <w:b/>
                <w:color w:val="FFFFFF" w:themeColor="background1"/>
                <w:sz w:val="20"/>
                <w:szCs w:val="20"/>
                <w:lang w:val="ka-GE"/>
              </w:rPr>
              <w:t>იურიდიული კლინიკური განათლების კომპონენტი - 30 კრედიტი</w:t>
            </w:r>
          </w:p>
        </w:tc>
      </w:tr>
      <w:tr w:rsidR="00472737" w:rsidRPr="00CD102B" w14:paraId="69E59FD2"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6C3DAFB8" w14:textId="77777777" w:rsidR="00472737" w:rsidRPr="00CD102B" w:rsidRDefault="00472737" w:rsidP="00134098">
            <w:pPr>
              <w:spacing w:after="0" w:line="240" w:lineRule="auto"/>
              <w:jc w:val="center"/>
              <w:rPr>
                <w:rFonts w:ascii="Sylfaen" w:hAnsi="Sylfaen"/>
                <w:sz w:val="20"/>
                <w:szCs w:val="20"/>
                <w:lang w:val="ka-GE"/>
              </w:rPr>
            </w:pPr>
            <w:r w:rsidRPr="00CD102B">
              <w:rPr>
                <w:rFonts w:ascii="Sylfaen" w:hAnsi="Sylfaen"/>
                <w:sz w:val="20"/>
                <w:szCs w:val="20"/>
                <w:lang w:val="ka-GE"/>
              </w:rPr>
              <w:t>3.1</w:t>
            </w:r>
          </w:p>
        </w:tc>
        <w:tc>
          <w:tcPr>
            <w:tcW w:w="4743" w:type="dxa"/>
            <w:tcBorders>
              <w:top w:val="single" w:sz="4" w:space="0" w:color="auto"/>
              <w:left w:val="double" w:sz="4" w:space="0" w:color="auto"/>
              <w:bottom w:val="single" w:sz="4" w:space="0" w:color="auto"/>
              <w:right w:val="double" w:sz="4" w:space="0" w:color="auto"/>
            </w:tcBorders>
            <w:vAlign w:val="center"/>
          </w:tcPr>
          <w:p w14:paraId="158B0B99" w14:textId="77777777" w:rsidR="00472737" w:rsidRPr="00CD102B" w:rsidRDefault="00472737" w:rsidP="00134098">
            <w:pPr>
              <w:spacing w:after="0" w:line="240" w:lineRule="auto"/>
              <w:rPr>
                <w:rFonts w:ascii="Sylfaen" w:hAnsi="Sylfaen"/>
                <w:sz w:val="20"/>
                <w:szCs w:val="20"/>
                <w:lang w:val="ka-GE"/>
              </w:rPr>
            </w:pPr>
            <w:r w:rsidRPr="00CD102B">
              <w:rPr>
                <w:rFonts w:ascii="Sylfaen" w:hAnsi="Sylfaen"/>
                <w:sz w:val="20"/>
                <w:szCs w:val="20"/>
                <w:lang w:val="ka-GE"/>
              </w:rPr>
              <w:t>კლინიკური პრაქტიკა</w:t>
            </w:r>
          </w:p>
        </w:tc>
        <w:tc>
          <w:tcPr>
            <w:tcW w:w="515" w:type="dxa"/>
            <w:tcBorders>
              <w:top w:val="single" w:sz="4" w:space="0" w:color="auto"/>
              <w:left w:val="double" w:sz="4" w:space="0" w:color="auto"/>
              <w:bottom w:val="single" w:sz="4" w:space="0" w:color="auto"/>
              <w:right w:val="single" w:sz="4" w:space="0" w:color="auto"/>
            </w:tcBorders>
            <w:vAlign w:val="center"/>
          </w:tcPr>
          <w:p w14:paraId="1248B9D6" w14:textId="77777777" w:rsidR="00472737" w:rsidRPr="00CD102B" w:rsidRDefault="00472737" w:rsidP="00134098">
            <w:pPr>
              <w:spacing w:after="0" w:line="240" w:lineRule="auto"/>
              <w:jc w:val="center"/>
              <w:rPr>
                <w:rFonts w:ascii="Sylfaen" w:hAnsi="Sylfaen"/>
                <w:sz w:val="20"/>
                <w:szCs w:val="20"/>
                <w:lang w:val="ka-GE"/>
              </w:rPr>
            </w:pPr>
            <w:r w:rsidRPr="00CD102B">
              <w:rPr>
                <w:rFonts w:ascii="Sylfaen" w:hAnsi="Sylfaen"/>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14:paraId="0B0E04A3" w14:textId="77777777" w:rsidR="00472737" w:rsidRPr="00CD102B" w:rsidRDefault="00472737" w:rsidP="00134098">
            <w:pPr>
              <w:spacing w:after="0" w:line="240" w:lineRule="auto"/>
              <w:jc w:val="center"/>
              <w:rPr>
                <w:rFonts w:ascii="Sylfaen" w:hAnsi="Sylfaen"/>
                <w:sz w:val="20"/>
                <w:szCs w:val="20"/>
                <w:lang w:val="ka-GE"/>
              </w:rPr>
            </w:pPr>
            <w:r w:rsidRPr="00CD102B">
              <w:rPr>
                <w:rFonts w:ascii="Sylfaen" w:hAnsi="Sylfaen"/>
                <w:sz w:val="20"/>
                <w:szCs w:val="20"/>
                <w:lang w:val="ka-GE"/>
              </w:rPr>
              <w:t>1500</w:t>
            </w:r>
          </w:p>
        </w:tc>
        <w:tc>
          <w:tcPr>
            <w:tcW w:w="824" w:type="dxa"/>
            <w:tcBorders>
              <w:top w:val="single" w:sz="4" w:space="0" w:color="auto"/>
              <w:left w:val="single" w:sz="4" w:space="0" w:color="auto"/>
              <w:bottom w:val="single" w:sz="4" w:space="0" w:color="auto"/>
              <w:right w:val="single" w:sz="4" w:space="0" w:color="auto"/>
            </w:tcBorders>
            <w:vAlign w:val="center"/>
          </w:tcPr>
          <w:p w14:paraId="33D4960A" w14:textId="77777777" w:rsidR="00472737" w:rsidRPr="00CD102B" w:rsidRDefault="00472737" w:rsidP="00134098">
            <w:pPr>
              <w:spacing w:after="0" w:line="240" w:lineRule="auto"/>
              <w:jc w:val="center"/>
              <w:rPr>
                <w:rFonts w:ascii="Sylfaen" w:hAnsi="Sylfaen"/>
                <w:sz w:val="20"/>
                <w:szCs w:val="20"/>
                <w:lang w:val="ka-GE"/>
              </w:rPr>
            </w:pPr>
            <w:r w:rsidRPr="00CD102B">
              <w:rPr>
                <w:rFonts w:ascii="Sylfaen" w:hAnsi="Sylfaen"/>
                <w:sz w:val="20"/>
                <w:szCs w:val="20"/>
                <w:lang w:val="ka-GE"/>
              </w:rPr>
              <w:t>750</w:t>
            </w:r>
          </w:p>
        </w:tc>
        <w:tc>
          <w:tcPr>
            <w:tcW w:w="973" w:type="dxa"/>
            <w:tcBorders>
              <w:top w:val="single" w:sz="4" w:space="0" w:color="auto"/>
              <w:left w:val="single" w:sz="4" w:space="0" w:color="auto"/>
              <w:bottom w:val="single" w:sz="4" w:space="0" w:color="auto"/>
              <w:right w:val="single" w:sz="4" w:space="0" w:color="auto"/>
            </w:tcBorders>
            <w:vAlign w:val="center"/>
          </w:tcPr>
          <w:p w14:paraId="7D8CD9A4" w14:textId="77777777" w:rsidR="00472737" w:rsidRPr="00CD102B" w:rsidRDefault="00472737" w:rsidP="00134098">
            <w:pPr>
              <w:spacing w:after="0" w:line="240" w:lineRule="auto"/>
              <w:jc w:val="center"/>
              <w:rPr>
                <w:rFonts w:ascii="Sylfaen" w:hAnsi="Sylfaen"/>
                <w:sz w:val="20"/>
                <w:szCs w:val="20"/>
                <w:lang w:val="ka-GE"/>
              </w:rPr>
            </w:pPr>
            <w:r w:rsidRPr="00CD102B">
              <w:rPr>
                <w:rFonts w:ascii="Sylfaen" w:hAnsi="Sylfaen"/>
                <w:sz w:val="20"/>
                <w:szCs w:val="20"/>
                <w:lang w:val="ka-GE"/>
              </w:rPr>
              <w:t>5</w:t>
            </w:r>
          </w:p>
        </w:tc>
        <w:tc>
          <w:tcPr>
            <w:tcW w:w="688" w:type="dxa"/>
            <w:tcBorders>
              <w:top w:val="single" w:sz="4" w:space="0" w:color="auto"/>
              <w:left w:val="single" w:sz="4" w:space="0" w:color="auto"/>
              <w:bottom w:val="single" w:sz="4" w:space="0" w:color="auto"/>
              <w:right w:val="single" w:sz="4" w:space="0" w:color="auto"/>
            </w:tcBorders>
            <w:vAlign w:val="center"/>
          </w:tcPr>
          <w:p w14:paraId="1F866AE1" w14:textId="77777777" w:rsidR="00472737" w:rsidRPr="00CD102B" w:rsidRDefault="00472737" w:rsidP="00134098">
            <w:pPr>
              <w:spacing w:after="0" w:line="240" w:lineRule="auto"/>
              <w:jc w:val="center"/>
              <w:rPr>
                <w:rFonts w:ascii="Sylfaen" w:hAnsi="Sylfaen"/>
                <w:sz w:val="20"/>
                <w:szCs w:val="20"/>
                <w:lang w:val="ka-GE"/>
              </w:rPr>
            </w:pPr>
            <w:r w:rsidRPr="00CD102B">
              <w:rPr>
                <w:rFonts w:ascii="Sylfaen" w:hAnsi="Sylfaen"/>
                <w:sz w:val="20"/>
                <w:szCs w:val="20"/>
                <w:lang w:val="ka-GE"/>
              </w:rPr>
              <w:t>745</w:t>
            </w:r>
          </w:p>
        </w:tc>
        <w:tc>
          <w:tcPr>
            <w:tcW w:w="1578" w:type="dxa"/>
            <w:tcBorders>
              <w:top w:val="single" w:sz="4" w:space="0" w:color="auto"/>
              <w:left w:val="single" w:sz="4" w:space="0" w:color="auto"/>
              <w:bottom w:val="single" w:sz="4" w:space="0" w:color="auto"/>
              <w:right w:val="double" w:sz="4" w:space="0" w:color="auto"/>
            </w:tcBorders>
            <w:vAlign w:val="center"/>
          </w:tcPr>
          <w:p w14:paraId="02BF0EC9" w14:textId="77777777" w:rsidR="00472737" w:rsidRPr="00CD102B" w:rsidRDefault="00472737" w:rsidP="00134098">
            <w:pPr>
              <w:spacing w:after="0" w:line="240" w:lineRule="auto"/>
              <w:jc w:val="center"/>
              <w:rPr>
                <w:rFonts w:ascii="Sylfaen" w:hAnsi="Sylfaen"/>
                <w:sz w:val="20"/>
                <w:szCs w:val="20"/>
                <w:lang w:val="ka-GE"/>
              </w:rPr>
            </w:pPr>
            <w:r w:rsidRPr="00CD102B">
              <w:rPr>
                <w:rFonts w:ascii="Sylfaen" w:hAnsi="Sylfaen"/>
                <w:sz w:val="20"/>
                <w:szCs w:val="20"/>
                <w:lang w:val="ka-GE"/>
              </w:rPr>
              <w:t>12/38/0/0</w:t>
            </w:r>
          </w:p>
        </w:tc>
        <w:tc>
          <w:tcPr>
            <w:tcW w:w="444" w:type="dxa"/>
            <w:tcBorders>
              <w:top w:val="single" w:sz="4" w:space="0" w:color="auto"/>
              <w:left w:val="double" w:sz="4" w:space="0" w:color="auto"/>
              <w:bottom w:val="single" w:sz="4" w:space="0" w:color="auto"/>
              <w:right w:val="single" w:sz="4" w:space="0" w:color="auto"/>
            </w:tcBorders>
            <w:vAlign w:val="center"/>
          </w:tcPr>
          <w:p w14:paraId="76A6EEB6" w14:textId="77777777" w:rsidR="00472737" w:rsidRPr="00CD102B" w:rsidRDefault="00472737"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7D20B713" w14:textId="77777777" w:rsidR="00472737" w:rsidRPr="00CD102B" w:rsidRDefault="00472737"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6B1C4784" w14:textId="77777777" w:rsidR="00472737" w:rsidRPr="00CD102B" w:rsidRDefault="00472737" w:rsidP="00134098">
            <w:pPr>
              <w:spacing w:after="0" w:line="240" w:lineRule="auto"/>
              <w:jc w:val="center"/>
              <w:rPr>
                <w:rFonts w:ascii="Sylfaen" w:hAnsi="Sylfaen"/>
                <w:sz w:val="20"/>
                <w:szCs w:val="20"/>
                <w:lang w:val="ka-GE"/>
              </w:rPr>
            </w:pPr>
            <w:r w:rsidRPr="00CD102B">
              <w:rPr>
                <w:rFonts w:ascii="Sylfaen" w:hAnsi="Sylfaen"/>
                <w:sz w:val="20"/>
                <w:szCs w:val="20"/>
                <w:lang w:val="ka-GE"/>
              </w:rPr>
              <w:t>30</w:t>
            </w:r>
          </w:p>
        </w:tc>
        <w:tc>
          <w:tcPr>
            <w:tcW w:w="539" w:type="dxa"/>
            <w:tcBorders>
              <w:top w:val="single" w:sz="4" w:space="0" w:color="auto"/>
              <w:left w:val="single" w:sz="4" w:space="0" w:color="auto"/>
              <w:bottom w:val="single" w:sz="4" w:space="0" w:color="auto"/>
              <w:right w:val="double" w:sz="4" w:space="0" w:color="auto"/>
            </w:tcBorders>
            <w:vAlign w:val="center"/>
          </w:tcPr>
          <w:p w14:paraId="36F07748" w14:textId="77777777" w:rsidR="00472737" w:rsidRPr="00CD102B" w:rsidRDefault="00472737"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421CE763" w14:textId="77777777" w:rsidR="00472737" w:rsidRPr="00CD102B" w:rsidRDefault="00472737" w:rsidP="00134098">
            <w:pPr>
              <w:spacing w:after="0" w:line="240" w:lineRule="auto"/>
              <w:jc w:val="center"/>
              <w:rPr>
                <w:rFonts w:ascii="Sylfaen" w:hAnsi="Sylfaen"/>
                <w:sz w:val="20"/>
                <w:szCs w:val="20"/>
                <w:lang w:val="ka-GE"/>
              </w:rPr>
            </w:pPr>
            <w:r w:rsidRPr="00CD102B">
              <w:rPr>
                <w:rFonts w:ascii="Sylfaen" w:hAnsi="Sylfaen"/>
                <w:sz w:val="20"/>
                <w:szCs w:val="20"/>
                <w:lang w:val="ka-GE"/>
              </w:rPr>
              <w:t>-</w:t>
            </w:r>
          </w:p>
        </w:tc>
      </w:tr>
      <w:tr w:rsidR="00472737" w:rsidRPr="00CD102B" w14:paraId="655D2F35"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293139D8" w14:textId="77777777" w:rsidR="00472737" w:rsidRPr="00CD102B" w:rsidRDefault="00472737" w:rsidP="00134098">
            <w:pPr>
              <w:spacing w:after="0" w:line="240" w:lineRule="auto"/>
              <w:jc w:val="center"/>
              <w:rPr>
                <w:rFonts w:ascii="Sylfaen" w:hAnsi="Sylfaen"/>
                <w:b/>
                <w:color w:val="FFFFFF" w:themeColor="background1"/>
                <w:sz w:val="20"/>
                <w:szCs w:val="20"/>
                <w:lang w:val="ka-GE"/>
              </w:rPr>
            </w:pPr>
            <w:r>
              <w:rPr>
                <w:rFonts w:ascii="Sylfaen" w:hAnsi="Sylfaen"/>
                <w:b/>
                <w:color w:val="FFFFFF" w:themeColor="background1"/>
                <w:sz w:val="20"/>
                <w:szCs w:val="20"/>
                <w:lang w:val="ka-GE"/>
              </w:rPr>
              <w:t>4</w:t>
            </w:r>
          </w:p>
        </w:tc>
        <w:tc>
          <w:tcPr>
            <w:tcW w:w="13358" w:type="dxa"/>
            <w:gridSpan w:val="12"/>
            <w:tcBorders>
              <w:top w:val="single" w:sz="4" w:space="0" w:color="auto"/>
              <w:left w:val="double" w:sz="4" w:space="0" w:color="auto"/>
              <w:bottom w:val="single" w:sz="4" w:space="0" w:color="auto"/>
              <w:right w:val="thickThinSmallGap" w:sz="24" w:space="0" w:color="auto"/>
            </w:tcBorders>
            <w:shd w:val="clear" w:color="auto" w:fill="632423" w:themeFill="accent2" w:themeFillShade="80"/>
            <w:vAlign w:val="center"/>
          </w:tcPr>
          <w:p w14:paraId="6084E54A" w14:textId="77777777" w:rsidR="00472737" w:rsidRPr="00CD102B" w:rsidRDefault="00472737" w:rsidP="00134098">
            <w:pPr>
              <w:spacing w:after="0" w:line="240" w:lineRule="auto"/>
              <w:jc w:val="center"/>
              <w:rPr>
                <w:rFonts w:ascii="Sylfaen" w:hAnsi="Sylfaen"/>
                <w:b/>
                <w:color w:val="FFFFFF" w:themeColor="background1"/>
                <w:sz w:val="20"/>
                <w:szCs w:val="20"/>
                <w:lang w:val="ka-GE"/>
              </w:rPr>
            </w:pPr>
            <w:r>
              <w:rPr>
                <w:rFonts w:ascii="Sylfaen" w:hAnsi="Sylfaen"/>
                <w:b/>
                <w:color w:val="FFFFFF" w:themeColor="background1"/>
                <w:sz w:val="20"/>
                <w:szCs w:val="20"/>
                <w:lang w:val="ka-GE"/>
              </w:rPr>
              <w:t>სამაგისტრო ნაშრომი</w:t>
            </w:r>
            <w:r w:rsidRPr="00CD102B">
              <w:rPr>
                <w:rFonts w:ascii="Sylfaen" w:hAnsi="Sylfaen"/>
                <w:b/>
                <w:color w:val="FFFFFF" w:themeColor="background1"/>
                <w:sz w:val="20"/>
                <w:szCs w:val="20"/>
                <w:lang w:val="ka-GE"/>
              </w:rPr>
              <w:t xml:space="preserve"> - 30 კრედიტი</w:t>
            </w:r>
          </w:p>
        </w:tc>
      </w:tr>
      <w:tr w:rsidR="00472737" w:rsidRPr="009D78B0" w14:paraId="650B4943"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42E8F09A" w14:textId="77777777" w:rsidR="00472737" w:rsidRPr="00CD102B" w:rsidRDefault="00472737" w:rsidP="00134098">
            <w:pPr>
              <w:spacing w:after="0" w:line="240" w:lineRule="auto"/>
              <w:jc w:val="center"/>
              <w:rPr>
                <w:rFonts w:ascii="Sylfaen" w:hAnsi="Sylfaen"/>
                <w:sz w:val="20"/>
                <w:szCs w:val="20"/>
                <w:lang w:val="ka-GE"/>
              </w:rPr>
            </w:pPr>
            <w:r w:rsidRPr="00CD102B">
              <w:rPr>
                <w:rFonts w:ascii="Sylfaen" w:hAnsi="Sylfaen"/>
                <w:sz w:val="20"/>
                <w:szCs w:val="20"/>
                <w:lang w:val="ka-GE"/>
              </w:rPr>
              <w:t>4.1</w:t>
            </w:r>
          </w:p>
        </w:tc>
        <w:tc>
          <w:tcPr>
            <w:tcW w:w="4743" w:type="dxa"/>
            <w:tcBorders>
              <w:top w:val="single" w:sz="4" w:space="0" w:color="auto"/>
              <w:left w:val="double" w:sz="4" w:space="0" w:color="auto"/>
              <w:bottom w:val="single" w:sz="4" w:space="0" w:color="auto"/>
              <w:right w:val="double" w:sz="4" w:space="0" w:color="auto"/>
            </w:tcBorders>
            <w:vAlign w:val="center"/>
          </w:tcPr>
          <w:p w14:paraId="7D631072" w14:textId="77777777" w:rsidR="00472737" w:rsidRPr="00CD102B" w:rsidRDefault="00472737" w:rsidP="00134098">
            <w:pPr>
              <w:spacing w:after="0" w:line="240" w:lineRule="auto"/>
              <w:rPr>
                <w:rFonts w:ascii="Sylfaen" w:hAnsi="Sylfaen"/>
                <w:sz w:val="20"/>
                <w:szCs w:val="20"/>
                <w:lang w:val="ka-GE"/>
              </w:rPr>
            </w:pPr>
            <w:r w:rsidRPr="00CD102B">
              <w:rPr>
                <w:rFonts w:ascii="Sylfaen" w:hAnsi="Sylfaen"/>
                <w:sz w:val="20"/>
                <w:szCs w:val="20"/>
                <w:lang w:val="ka-GE"/>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14:paraId="5C7AD0B6" w14:textId="77777777" w:rsidR="00472737"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14:paraId="6EA5B426" w14:textId="77777777" w:rsidR="00472737" w:rsidRPr="00634144" w:rsidRDefault="00472737" w:rsidP="00134098">
            <w:pPr>
              <w:spacing w:after="0" w:line="240" w:lineRule="auto"/>
              <w:jc w:val="center"/>
              <w:rPr>
                <w:rFonts w:ascii="Sylfaen" w:hAnsi="Sylfaen"/>
                <w:b/>
                <w:sz w:val="20"/>
                <w:szCs w:val="20"/>
                <w:lang w:val="ka-GE"/>
              </w:rPr>
            </w:pPr>
          </w:p>
        </w:tc>
        <w:tc>
          <w:tcPr>
            <w:tcW w:w="824" w:type="dxa"/>
            <w:tcBorders>
              <w:top w:val="single" w:sz="4" w:space="0" w:color="auto"/>
              <w:left w:val="single" w:sz="4" w:space="0" w:color="auto"/>
              <w:bottom w:val="single" w:sz="4" w:space="0" w:color="auto"/>
              <w:right w:val="single" w:sz="4" w:space="0" w:color="auto"/>
            </w:tcBorders>
            <w:vAlign w:val="center"/>
          </w:tcPr>
          <w:p w14:paraId="65FD146E" w14:textId="77777777" w:rsidR="00472737" w:rsidRPr="00634144" w:rsidRDefault="00472737" w:rsidP="00134098">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14:paraId="3905BF44" w14:textId="77777777" w:rsidR="00472737" w:rsidRPr="00634144" w:rsidRDefault="00472737" w:rsidP="00134098">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14:paraId="2C875E7C" w14:textId="77777777" w:rsidR="00472737" w:rsidRPr="00634144" w:rsidRDefault="00472737" w:rsidP="00134098">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14:paraId="60407929" w14:textId="77777777" w:rsidR="00472737" w:rsidRPr="00634144" w:rsidRDefault="00472737" w:rsidP="00134098">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14:paraId="247509FD" w14:textId="77777777" w:rsidR="00472737" w:rsidRPr="00634144" w:rsidRDefault="00472737"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390CFE8F" w14:textId="77777777" w:rsidR="00472737" w:rsidRPr="00634144" w:rsidRDefault="00472737" w:rsidP="00134098">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428E9103" w14:textId="77777777" w:rsidR="00472737" w:rsidRPr="00634144" w:rsidRDefault="00472737"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725DEA7E" w14:textId="77777777" w:rsidR="00472737" w:rsidRPr="00634144" w:rsidRDefault="00472737" w:rsidP="00134098">
            <w:pPr>
              <w:spacing w:after="0" w:line="240" w:lineRule="auto"/>
              <w:jc w:val="center"/>
              <w:rPr>
                <w:rFonts w:ascii="Sylfaen" w:hAnsi="Sylfaen"/>
                <w:b/>
                <w:sz w:val="20"/>
                <w:szCs w:val="20"/>
                <w:lang w:val="ka-GE"/>
              </w:rPr>
            </w:pPr>
            <w:r>
              <w:rPr>
                <w:rFonts w:ascii="Sylfaen" w:hAnsi="Sylfaen"/>
                <w:b/>
                <w:sz w:val="20"/>
                <w:szCs w:val="20"/>
                <w:lang w:val="ka-GE"/>
              </w:rPr>
              <w:t>30</w:t>
            </w:r>
          </w:p>
        </w:tc>
        <w:tc>
          <w:tcPr>
            <w:tcW w:w="1336" w:type="dxa"/>
            <w:tcBorders>
              <w:top w:val="single" w:sz="4" w:space="0" w:color="auto"/>
              <w:left w:val="single" w:sz="4" w:space="0" w:color="auto"/>
              <w:bottom w:val="single" w:sz="4" w:space="0" w:color="auto"/>
              <w:right w:val="thickThinSmallGap" w:sz="24" w:space="0" w:color="auto"/>
            </w:tcBorders>
            <w:vAlign w:val="center"/>
          </w:tcPr>
          <w:p w14:paraId="17F9CBC7" w14:textId="77777777" w:rsidR="00472737" w:rsidRPr="00CD102B" w:rsidRDefault="00472737" w:rsidP="00134098">
            <w:pPr>
              <w:spacing w:after="0" w:line="240" w:lineRule="auto"/>
              <w:jc w:val="center"/>
              <w:rPr>
                <w:rFonts w:ascii="Sylfaen" w:hAnsi="Sylfaen"/>
                <w:sz w:val="16"/>
                <w:szCs w:val="16"/>
                <w:lang w:val="ka-GE"/>
              </w:rPr>
            </w:pPr>
            <w:r w:rsidRPr="00CD102B">
              <w:rPr>
                <w:rFonts w:ascii="Sylfaen" w:hAnsi="Sylfaen"/>
                <w:sz w:val="16"/>
                <w:szCs w:val="16"/>
              </w:rPr>
              <w:t xml:space="preserve">I, II, III </w:t>
            </w:r>
            <w:r w:rsidRPr="00CD102B">
              <w:rPr>
                <w:rFonts w:ascii="Sylfaen" w:hAnsi="Sylfaen"/>
                <w:sz w:val="16"/>
                <w:szCs w:val="16"/>
                <w:lang w:val="ka-GE"/>
              </w:rPr>
              <w:t>სემესტრებით გათვალისწინებული თეორიული და</w:t>
            </w:r>
            <w:r>
              <w:rPr>
                <w:rFonts w:ascii="Sylfaen" w:hAnsi="Sylfaen"/>
                <w:sz w:val="16"/>
                <w:szCs w:val="16"/>
                <w:lang w:val="ka-GE"/>
              </w:rPr>
              <w:t xml:space="preserve"> </w:t>
            </w:r>
            <w:r w:rsidRPr="00CD102B">
              <w:rPr>
                <w:rFonts w:ascii="Sylfaen" w:hAnsi="Sylfaen"/>
                <w:sz w:val="16"/>
                <w:szCs w:val="16"/>
                <w:lang w:val="ka-GE"/>
              </w:rPr>
              <w:t>პრაქტიკული კომპონენტები</w:t>
            </w:r>
          </w:p>
        </w:tc>
      </w:tr>
    </w:tbl>
    <w:p w14:paraId="7D06837A" w14:textId="77777777" w:rsidR="00472737" w:rsidRDefault="00472737" w:rsidP="00472737">
      <w:pPr>
        <w:spacing w:line="240" w:lineRule="auto"/>
        <w:jc w:val="center"/>
        <w:rPr>
          <w:rFonts w:ascii="Sylfaen" w:eastAsia="Times New Roman" w:hAnsi="Sylfaen" w:cs="Sylfaen"/>
          <w:b/>
          <w:sz w:val="24"/>
          <w:szCs w:val="24"/>
          <w:lang w:val="ka-GE" w:eastAsia="ru-RU"/>
        </w:rPr>
      </w:pPr>
    </w:p>
    <w:p w14:paraId="7DEECDFC" w14:textId="77777777" w:rsidR="00472737" w:rsidRDefault="00472737" w:rsidP="00472737">
      <w:pPr>
        <w:spacing w:after="160" w:line="259" w:lineRule="auto"/>
        <w:rPr>
          <w:rFonts w:ascii="Sylfaen" w:eastAsia="Times New Roman" w:hAnsi="Sylfaen" w:cs="Sylfaen"/>
          <w:b/>
          <w:sz w:val="24"/>
          <w:szCs w:val="24"/>
          <w:lang w:val="ka-GE" w:eastAsia="ru-RU"/>
        </w:rPr>
      </w:pPr>
      <w:r>
        <w:rPr>
          <w:rFonts w:ascii="Sylfaen" w:eastAsia="Times New Roman" w:hAnsi="Sylfaen" w:cs="Sylfaen"/>
          <w:b/>
          <w:sz w:val="24"/>
          <w:szCs w:val="24"/>
          <w:lang w:val="ka-GE" w:eastAsia="ru-RU"/>
        </w:rPr>
        <w:br w:type="page"/>
      </w:r>
    </w:p>
    <w:tbl>
      <w:tblPr>
        <w:tblW w:w="128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4"/>
        <w:gridCol w:w="503"/>
        <w:gridCol w:w="772"/>
        <w:gridCol w:w="629"/>
        <w:gridCol w:w="633"/>
        <w:gridCol w:w="554"/>
        <w:gridCol w:w="575"/>
        <w:gridCol w:w="881"/>
        <w:gridCol w:w="628"/>
        <w:gridCol w:w="755"/>
        <w:gridCol w:w="629"/>
        <w:gridCol w:w="756"/>
        <w:gridCol w:w="1136"/>
      </w:tblGrid>
      <w:tr w:rsidR="00472737" w:rsidRPr="00935225" w14:paraId="2DD0DBBA" w14:textId="77777777" w:rsidTr="00134098">
        <w:trPr>
          <w:trHeight w:val="273"/>
        </w:trPr>
        <w:tc>
          <w:tcPr>
            <w:tcW w:w="4414" w:type="dxa"/>
            <w:tcBorders>
              <w:left w:val="double" w:sz="4" w:space="0" w:color="auto"/>
              <w:right w:val="double" w:sz="4" w:space="0" w:color="auto"/>
            </w:tcBorders>
            <w:shd w:val="clear" w:color="auto" w:fill="FFFFFF" w:themeFill="background1"/>
          </w:tcPr>
          <w:p w14:paraId="4D6147B0" w14:textId="77777777" w:rsidR="00472737" w:rsidRPr="00935225" w:rsidRDefault="00472737" w:rsidP="00134098">
            <w:pPr>
              <w:shd w:val="clear" w:color="auto" w:fill="FFFFFF" w:themeFill="background1"/>
              <w:tabs>
                <w:tab w:val="left" w:pos="300"/>
              </w:tabs>
              <w:spacing w:after="0" w:line="240" w:lineRule="auto"/>
              <w:rPr>
                <w:rFonts w:ascii="Sylfaen" w:hAnsi="Sylfaen" w:cs="Sylfaen"/>
                <w:color w:val="000000" w:themeColor="text1"/>
                <w:sz w:val="20"/>
                <w:szCs w:val="20"/>
                <w:lang w:val="ka-GE"/>
              </w:rPr>
            </w:pPr>
            <w:r w:rsidRPr="00935225">
              <w:rPr>
                <w:rFonts w:ascii="Sylfaen" w:hAnsi="Sylfaen"/>
                <w:color w:val="000000" w:themeColor="text1"/>
                <w:sz w:val="20"/>
                <w:szCs w:val="20"/>
                <w:lang w:val="ka-GE"/>
              </w:rPr>
              <w:lastRenderedPageBreak/>
              <w:t>არჩევითი სასწავლო კურსები</w:t>
            </w:r>
          </w:p>
        </w:tc>
        <w:tc>
          <w:tcPr>
            <w:tcW w:w="503" w:type="dxa"/>
            <w:tcBorders>
              <w:left w:val="double" w:sz="4" w:space="0" w:color="auto"/>
              <w:right w:val="double" w:sz="4" w:space="0" w:color="auto"/>
            </w:tcBorders>
            <w:shd w:val="clear" w:color="auto" w:fill="FFFFFF" w:themeFill="background1"/>
          </w:tcPr>
          <w:p w14:paraId="2808109E"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72" w:type="dxa"/>
            <w:tcBorders>
              <w:left w:val="double" w:sz="4" w:space="0" w:color="auto"/>
            </w:tcBorders>
            <w:shd w:val="clear" w:color="auto" w:fill="FFFFFF" w:themeFill="background1"/>
          </w:tcPr>
          <w:p w14:paraId="58724388"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10</w:t>
            </w:r>
          </w:p>
        </w:tc>
        <w:tc>
          <w:tcPr>
            <w:tcW w:w="629" w:type="dxa"/>
            <w:shd w:val="clear" w:color="auto" w:fill="FFFFFF" w:themeFill="background1"/>
          </w:tcPr>
          <w:p w14:paraId="329592D9"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33" w:type="dxa"/>
            <w:shd w:val="clear" w:color="auto" w:fill="FFFFFF" w:themeFill="background1"/>
            <w:vAlign w:val="center"/>
          </w:tcPr>
          <w:p w14:paraId="2F2F4B86"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54" w:type="dxa"/>
            <w:shd w:val="clear" w:color="auto" w:fill="FFFFFF" w:themeFill="background1"/>
            <w:vAlign w:val="center"/>
          </w:tcPr>
          <w:p w14:paraId="44713277"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75" w:type="dxa"/>
            <w:shd w:val="clear" w:color="auto" w:fill="FFFFFF" w:themeFill="background1"/>
            <w:vAlign w:val="center"/>
          </w:tcPr>
          <w:p w14:paraId="45A9D074"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881" w:type="dxa"/>
            <w:tcBorders>
              <w:right w:val="double" w:sz="4" w:space="0" w:color="auto"/>
            </w:tcBorders>
            <w:shd w:val="clear" w:color="auto" w:fill="FFFFFF" w:themeFill="background1"/>
          </w:tcPr>
          <w:p w14:paraId="1EAEC816"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8" w:type="dxa"/>
            <w:tcBorders>
              <w:left w:val="double" w:sz="4" w:space="0" w:color="auto"/>
            </w:tcBorders>
            <w:shd w:val="clear" w:color="auto" w:fill="FFFFFF" w:themeFill="background1"/>
          </w:tcPr>
          <w:p w14:paraId="323EB495"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5</w:t>
            </w:r>
          </w:p>
        </w:tc>
        <w:tc>
          <w:tcPr>
            <w:tcW w:w="755" w:type="dxa"/>
            <w:shd w:val="clear" w:color="auto" w:fill="FFFFFF" w:themeFill="background1"/>
          </w:tcPr>
          <w:p w14:paraId="2AA281A3"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5</w:t>
            </w:r>
          </w:p>
        </w:tc>
        <w:tc>
          <w:tcPr>
            <w:tcW w:w="629" w:type="dxa"/>
            <w:shd w:val="clear" w:color="auto" w:fill="FFFFFF" w:themeFill="background1"/>
          </w:tcPr>
          <w:p w14:paraId="375404F6"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56" w:type="dxa"/>
            <w:shd w:val="clear" w:color="auto" w:fill="FFFFFF" w:themeFill="background1"/>
          </w:tcPr>
          <w:p w14:paraId="2D4F146E"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1136" w:type="dxa"/>
            <w:tcBorders>
              <w:right w:val="double" w:sz="4" w:space="0" w:color="auto"/>
            </w:tcBorders>
            <w:shd w:val="clear" w:color="auto" w:fill="FFFFFF" w:themeFill="background1"/>
          </w:tcPr>
          <w:p w14:paraId="4DCF893E"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r>
      <w:tr w:rsidR="00472737" w:rsidRPr="00935225" w14:paraId="00944206" w14:textId="77777777" w:rsidTr="00134098">
        <w:trPr>
          <w:trHeight w:val="77"/>
        </w:trPr>
        <w:tc>
          <w:tcPr>
            <w:tcW w:w="4414" w:type="dxa"/>
            <w:tcBorders>
              <w:left w:val="double" w:sz="4" w:space="0" w:color="auto"/>
              <w:right w:val="double" w:sz="4" w:space="0" w:color="auto"/>
            </w:tcBorders>
            <w:shd w:val="clear" w:color="auto" w:fill="FFFFFF" w:themeFill="background1"/>
          </w:tcPr>
          <w:p w14:paraId="408A3DFF" w14:textId="77777777" w:rsidR="00472737" w:rsidRPr="00935225" w:rsidRDefault="00472737" w:rsidP="00134098">
            <w:pPr>
              <w:shd w:val="clear" w:color="auto" w:fill="FFFFFF" w:themeFill="background1"/>
              <w:tabs>
                <w:tab w:val="left" w:pos="300"/>
              </w:tabs>
              <w:spacing w:after="0" w:line="240" w:lineRule="auto"/>
              <w:rPr>
                <w:rFonts w:ascii="Sylfaen" w:hAnsi="Sylfaen" w:cs="Sylfaen"/>
                <w:color w:val="000000" w:themeColor="text1"/>
                <w:sz w:val="20"/>
                <w:szCs w:val="20"/>
                <w:lang w:val="ka-GE"/>
              </w:rPr>
            </w:pPr>
            <w:r w:rsidRPr="00935225">
              <w:rPr>
                <w:rFonts w:ascii="Sylfaen" w:hAnsi="Sylfaen"/>
                <w:color w:val="000000" w:themeColor="text1"/>
                <w:sz w:val="20"/>
                <w:szCs w:val="20"/>
                <w:lang w:val="ka-GE"/>
              </w:rPr>
              <w:t>სავალდებულო სასწავლო კურსები</w:t>
            </w:r>
          </w:p>
        </w:tc>
        <w:tc>
          <w:tcPr>
            <w:tcW w:w="503" w:type="dxa"/>
            <w:tcBorders>
              <w:left w:val="double" w:sz="4" w:space="0" w:color="auto"/>
              <w:right w:val="double" w:sz="4" w:space="0" w:color="auto"/>
            </w:tcBorders>
            <w:shd w:val="clear" w:color="auto" w:fill="FFFFFF" w:themeFill="background1"/>
          </w:tcPr>
          <w:p w14:paraId="127927CC"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72" w:type="dxa"/>
            <w:tcBorders>
              <w:left w:val="double" w:sz="4" w:space="0" w:color="auto"/>
            </w:tcBorders>
            <w:shd w:val="clear" w:color="auto" w:fill="FFFFFF" w:themeFill="background1"/>
          </w:tcPr>
          <w:p w14:paraId="4CF86D83"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50</w:t>
            </w:r>
          </w:p>
        </w:tc>
        <w:tc>
          <w:tcPr>
            <w:tcW w:w="629" w:type="dxa"/>
            <w:shd w:val="clear" w:color="auto" w:fill="FFFFFF" w:themeFill="background1"/>
          </w:tcPr>
          <w:p w14:paraId="718E2177"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33" w:type="dxa"/>
            <w:shd w:val="clear" w:color="auto" w:fill="FFFFFF" w:themeFill="background1"/>
            <w:vAlign w:val="center"/>
          </w:tcPr>
          <w:p w14:paraId="74A6BB21"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54" w:type="dxa"/>
            <w:shd w:val="clear" w:color="auto" w:fill="FFFFFF" w:themeFill="background1"/>
            <w:vAlign w:val="center"/>
          </w:tcPr>
          <w:p w14:paraId="3B65C638"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75" w:type="dxa"/>
            <w:shd w:val="clear" w:color="auto" w:fill="FFFFFF" w:themeFill="background1"/>
            <w:vAlign w:val="center"/>
          </w:tcPr>
          <w:p w14:paraId="4A72151B"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881" w:type="dxa"/>
            <w:tcBorders>
              <w:right w:val="double" w:sz="4" w:space="0" w:color="auto"/>
            </w:tcBorders>
            <w:shd w:val="clear" w:color="auto" w:fill="FFFFFF" w:themeFill="background1"/>
          </w:tcPr>
          <w:p w14:paraId="15A08095"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8" w:type="dxa"/>
            <w:tcBorders>
              <w:left w:val="double" w:sz="4" w:space="0" w:color="auto"/>
            </w:tcBorders>
            <w:shd w:val="clear" w:color="auto" w:fill="FFFFFF" w:themeFill="background1"/>
          </w:tcPr>
          <w:p w14:paraId="49718A74"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25</w:t>
            </w:r>
          </w:p>
        </w:tc>
        <w:tc>
          <w:tcPr>
            <w:tcW w:w="755" w:type="dxa"/>
            <w:shd w:val="clear" w:color="auto" w:fill="FFFFFF" w:themeFill="background1"/>
          </w:tcPr>
          <w:p w14:paraId="23D95211"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25</w:t>
            </w:r>
          </w:p>
        </w:tc>
        <w:tc>
          <w:tcPr>
            <w:tcW w:w="629" w:type="dxa"/>
            <w:shd w:val="clear" w:color="auto" w:fill="FFFFFF" w:themeFill="background1"/>
          </w:tcPr>
          <w:p w14:paraId="632E2C6B"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56" w:type="dxa"/>
            <w:shd w:val="clear" w:color="auto" w:fill="FFFFFF" w:themeFill="background1"/>
          </w:tcPr>
          <w:p w14:paraId="7D6AE154" w14:textId="77777777" w:rsidR="00472737" w:rsidRPr="00935225" w:rsidRDefault="00472737" w:rsidP="00134098">
            <w:pPr>
              <w:shd w:val="clear" w:color="auto" w:fill="FFFFFF" w:themeFill="background1"/>
              <w:spacing w:after="0" w:line="240" w:lineRule="auto"/>
              <w:rPr>
                <w:rFonts w:ascii="Sylfaen" w:hAnsi="Sylfaen"/>
                <w:color w:val="000000" w:themeColor="text1"/>
                <w:sz w:val="20"/>
                <w:szCs w:val="20"/>
                <w:lang w:val="ka-GE"/>
              </w:rPr>
            </w:pPr>
          </w:p>
        </w:tc>
        <w:tc>
          <w:tcPr>
            <w:tcW w:w="1136" w:type="dxa"/>
            <w:tcBorders>
              <w:right w:val="double" w:sz="4" w:space="0" w:color="auto"/>
            </w:tcBorders>
            <w:shd w:val="clear" w:color="auto" w:fill="FFFFFF" w:themeFill="background1"/>
          </w:tcPr>
          <w:p w14:paraId="08535944"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r>
      <w:tr w:rsidR="00472737" w:rsidRPr="00935225" w14:paraId="0BFC1BC6" w14:textId="77777777" w:rsidTr="00134098">
        <w:trPr>
          <w:trHeight w:val="77"/>
        </w:trPr>
        <w:tc>
          <w:tcPr>
            <w:tcW w:w="4414" w:type="dxa"/>
            <w:tcBorders>
              <w:left w:val="double" w:sz="4" w:space="0" w:color="auto"/>
              <w:right w:val="double" w:sz="4" w:space="0" w:color="auto"/>
            </w:tcBorders>
            <w:shd w:val="clear" w:color="auto" w:fill="FFFFFF" w:themeFill="background1"/>
          </w:tcPr>
          <w:p w14:paraId="52B59C1F" w14:textId="77777777" w:rsidR="00472737" w:rsidRPr="00935225" w:rsidRDefault="00472737" w:rsidP="00134098">
            <w:pPr>
              <w:shd w:val="clear" w:color="auto" w:fill="FFFFFF" w:themeFill="background1"/>
              <w:tabs>
                <w:tab w:val="left" w:pos="300"/>
              </w:tabs>
              <w:spacing w:after="0" w:line="240" w:lineRule="auto"/>
              <w:rPr>
                <w:rFonts w:ascii="Sylfaen" w:hAnsi="Sylfaen" w:cs="Sylfaen"/>
                <w:color w:val="000000" w:themeColor="text1"/>
                <w:sz w:val="20"/>
                <w:szCs w:val="20"/>
                <w:lang w:val="ka-GE"/>
              </w:rPr>
            </w:pPr>
            <w:r w:rsidRPr="00935225">
              <w:rPr>
                <w:rFonts w:ascii="Sylfaen" w:hAnsi="Sylfaen" w:cs="Sylfaen"/>
                <w:color w:val="000000" w:themeColor="text1"/>
                <w:sz w:val="20"/>
                <w:szCs w:val="20"/>
                <w:lang w:val="ka-GE"/>
              </w:rPr>
              <w:t>იურიდიული კლინიკური განათლების კომპონენტი</w:t>
            </w:r>
          </w:p>
        </w:tc>
        <w:tc>
          <w:tcPr>
            <w:tcW w:w="503" w:type="dxa"/>
            <w:tcBorders>
              <w:left w:val="double" w:sz="4" w:space="0" w:color="auto"/>
              <w:right w:val="double" w:sz="4" w:space="0" w:color="auto"/>
            </w:tcBorders>
            <w:shd w:val="clear" w:color="auto" w:fill="FFFFFF" w:themeFill="background1"/>
          </w:tcPr>
          <w:p w14:paraId="1C333718"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72" w:type="dxa"/>
            <w:tcBorders>
              <w:left w:val="double" w:sz="4" w:space="0" w:color="auto"/>
            </w:tcBorders>
            <w:shd w:val="clear" w:color="auto" w:fill="FFFFFF" w:themeFill="background1"/>
          </w:tcPr>
          <w:p w14:paraId="73D54CE3"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30</w:t>
            </w:r>
          </w:p>
        </w:tc>
        <w:tc>
          <w:tcPr>
            <w:tcW w:w="629" w:type="dxa"/>
            <w:shd w:val="clear" w:color="auto" w:fill="FFFFFF" w:themeFill="background1"/>
          </w:tcPr>
          <w:p w14:paraId="58F39102"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33" w:type="dxa"/>
            <w:shd w:val="clear" w:color="auto" w:fill="FFFFFF" w:themeFill="background1"/>
            <w:vAlign w:val="center"/>
          </w:tcPr>
          <w:p w14:paraId="130ECCFA"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54" w:type="dxa"/>
            <w:shd w:val="clear" w:color="auto" w:fill="FFFFFF" w:themeFill="background1"/>
            <w:vAlign w:val="center"/>
          </w:tcPr>
          <w:p w14:paraId="39DA3EBB"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75" w:type="dxa"/>
            <w:shd w:val="clear" w:color="auto" w:fill="FFFFFF" w:themeFill="background1"/>
            <w:vAlign w:val="center"/>
          </w:tcPr>
          <w:p w14:paraId="04A55059"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881" w:type="dxa"/>
            <w:tcBorders>
              <w:right w:val="double" w:sz="4" w:space="0" w:color="auto"/>
            </w:tcBorders>
            <w:shd w:val="clear" w:color="auto" w:fill="FFFFFF" w:themeFill="background1"/>
          </w:tcPr>
          <w:p w14:paraId="55081396"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8" w:type="dxa"/>
            <w:tcBorders>
              <w:left w:val="double" w:sz="4" w:space="0" w:color="auto"/>
            </w:tcBorders>
            <w:shd w:val="clear" w:color="auto" w:fill="FFFFFF" w:themeFill="background1"/>
          </w:tcPr>
          <w:p w14:paraId="31E4569B"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55" w:type="dxa"/>
            <w:shd w:val="clear" w:color="auto" w:fill="FFFFFF" w:themeFill="background1"/>
          </w:tcPr>
          <w:p w14:paraId="1FDB4E7A"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9" w:type="dxa"/>
            <w:shd w:val="clear" w:color="auto" w:fill="FFFFFF" w:themeFill="background1"/>
            <w:vAlign w:val="center"/>
          </w:tcPr>
          <w:p w14:paraId="3B5E73D0"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p w14:paraId="318DD612"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30</w:t>
            </w:r>
          </w:p>
        </w:tc>
        <w:tc>
          <w:tcPr>
            <w:tcW w:w="756" w:type="dxa"/>
            <w:shd w:val="clear" w:color="auto" w:fill="FFFFFF" w:themeFill="background1"/>
          </w:tcPr>
          <w:p w14:paraId="295A2C69" w14:textId="77777777" w:rsidR="00472737" w:rsidRPr="00935225" w:rsidRDefault="00472737" w:rsidP="00134098">
            <w:pPr>
              <w:shd w:val="clear" w:color="auto" w:fill="FFFFFF" w:themeFill="background1"/>
              <w:spacing w:after="0" w:line="240" w:lineRule="auto"/>
              <w:rPr>
                <w:rFonts w:ascii="Sylfaen" w:hAnsi="Sylfaen"/>
                <w:color w:val="000000" w:themeColor="text1"/>
                <w:sz w:val="20"/>
                <w:szCs w:val="20"/>
                <w:lang w:val="ka-GE"/>
              </w:rPr>
            </w:pPr>
          </w:p>
        </w:tc>
        <w:tc>
          <w:tcPr>
            <w:tcW w:w="1136" w:type="dxa"/>
            <w:tcBorders>
              <w:right w:val="double" w:sz="4" w:space="0" w:color="auto"/>
            </w:tcBorders>
            <w:shd w:val="clear" w:color="auto" w:fill="FFFFFF" w:themeFill="background1"/>
          </w:tcPr>
          <w:p w14:paraId="036670A5"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r>
      <w:tr w:rsidR="00472737" w:rsidRPr="00935225" w14:paraId="7C1D0B9D" w14:textId="77777777" w:rsidTr="00134098">
        <w:trPr>
          <w:trHeight w:val="77"/>
        </w:trPr>
        <w:tc>
          <w:tcPr>
            <w:tcW w:w="4414" w:type="dxa"/>
            <w:tcBorders>
              <w:left w:val="double" w:sz="4" w:space="0" w:color="auto"/>
              <w:right w:val="double" w:sz="4" w:space="0" w:color="auto"/>
            </w:tcBorders>
            <w:shd w:val="clear" w:color="auto" w:fill="FFFFFF" w:themeFill="background1"/>
          </w:tcPr>
          <w:p w14:paraId="61C22663" w14:textId="77777777" w:rsidR="00472737" w:rsidRPr="00935225" w:rsidRDefault="00472737" w:rsidP="00134098">
            <w:pPr>
              <w:shd w:val="clear" w:color="auto" w:fill="FFFFFF" w:themeFill="background1"/>
              <w:tabs>
                <w:tab w:val="left" w:pos="300"/>
              </w:tabs>
              <w:spacing w:after="0" w:line="240" w:lineRule="auto"/>
              <w:rPr>
                <w:rFonts w:ascii="Sylfaen" w:hAnsi="Sylfaen" w:cs="Sylfaen"/>
                <w:color w:val="000000" w:themeColor="text1"/>
                <w:sz w:val="20"/>
                <w:szCs w:val="20"/>
                <w:lang w:val="ka-GE"/>
              </w:rPr>
            </w:pPr>
            <w:r w:rsidRPr="00935225">
              <w:rPr>
                <w:rFonts w:ascii="Sylfaen" w:hAnsi="Sylfaen" w:cs="Sylfaen"/>
                <w:color w:val="000000" w:themeColor="text1"/>
                <w:sz w:val="20"/>
                <w:szCs w:val="20"/>
                <w:lang w:val="ka-GE"/>
              </w:rPr>
              <w:t>სამაგისტრო ნაშრომი</w:t>
            </w:r>
          </w:p>
        </w:tc>
        <w:tc>
          <w:tcPr>
            <w:tcW w:w="503" w:type="dxa"/>
            <w:tcBorders>
              <w:left w:val="double" w:sz="4" w:space="0" w:color="auto"/>
              <w:right w:val="double" w:sz="4" w:space="0" w:color="auto"/>
            </w:tcBorders>
            <w:shd w:val="clear" w:color="auto" w:fill="FFFFFF" w:themeFill="background1"/>
          </w:tcPr>
          <w:p w14:paraId="70478B4A"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72" w:type="dxa"/>
            <w:tcBorders>
              <w:left w:val="double" w:sz="4" w:space="0" w:color="auto"/>
            </w:tcBorders>
            <w:shd w:val="clear" w:color="auto" w:fill="FFFFFF" w:themeFill="background1"/>
          </w:tcPr>
          <w:p w14:paraId="03B7823C"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30</w:t>
            </w:r>
          </w:p>
        </w:tc>
        <w:tc>
          <w:tcPr>
            <w:tcW w:w="629" w:type="dxa"/>
            <w:shd w:val="clear" w:color="auto" w:fill="FFFFFF" w:themeFill="background1"/>
          </w:tcPr>
          <w:p w14:paraId="320BDE16"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33" w:type="dxa"/>
            <w:shd w:val="clear" w:color="auto" w:fill="FFFFFF" w:themeFill="background1"/>
            <w:vAlign w:val="center"/>
          </w:tcPr>
          <w:p w14:paraId="0C53C4DE"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54" w:type="dxa"/>
            <w:shd w:val="clear" w:color="auto" w:fill="FFFFFF" w:themeFill="background1"/>
            <w:vAlign w:val="center"/>
          </w:tcPr>
          <w:p w14:paraId="04B42815"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75" w:type="dxa"/>
            <w:shd w:val="clear" w:color="auto" w:fill="FFFFFF" w:themeFill="background1"/>
            <w:vAlign w:val="center"/>
          </w:tcPr>
          <w:p w14:paraId="0E726049" w14:textId="77777777" w:rsidR="00472737" w:rsidRPr="00935225" w:rsidRDefault="00472737"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881" w:type="dxa"/>
            <w:tcBorders>
              <w:right w:val="double" w:sz="4" w:space="0" w:color="auto"/>
            </w:tcBorders>
            <w:shd w:val="clear" w:color="auto" w:fill="FFFFFF" w:themeFill="background1"/>
          </w:tcPr>
          <w:p w14:paraId="54E47BE7"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8" w:type="dxa"/>
            <w:tcBorders>
              <w:left w:val="double" w:sz="4" w:space="0" w:color="auto"/>
            </w:tcBorders>
            <w:shd w:val="clear" w:color="auto" w:fill="FFFFFF" w:themeFill="background1"/>
          </w:tcPr>
          <w:p w14:paraId="5C722D46"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55" w:type="dxa"/>
            <w:shd w:val="clear" w:color="auto" w:fill="FFFFFF" w:themeFill="background1"/>
          </w:tcPr>
          <w:p w14:paraId="233FC6E6"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9" w:type="dxa"/>
            <w:shd w:val="clear" w:color="auto" w:fill="FFFFFF" w:themeFill="background1"/>
          </w:tcPr>
          <w:p w14:paraId="60BE31AE"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56" w:type="dxa"/>
            <w:shd w:val="clear" w:color="auto" w:fill="FFFFFF" w:themeFill="background1"/>
            <w:vAlign w:val="center"/>
          </w:tcPr>
          <w:p w14:paraId="7B84CF07"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30</w:t>
            </w:r>
          </w:p>
        </w:tc>
        <w:tc>
          <w:tcPr>
            <w:tcW w:w="1136" w:type="dxa"/>
            <w:tcBorders>
              <w:right w:val="double" w:sz="4" w:space="0" w:color="auto"/>
            </w:tcBorders>
            <w:shd w:val="clear" w:color="auto" w:fill="FFFFFF" w:themeFill="background1"/>
          </w:tcPr>
          <w:p w14:paraId="3107322F"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r>
      <w:tr w:rsidR="00472737" w:rsidRPr="00935225" w14:paraId="31D07110" w14:textId="77777777" w:rsidTr="00134098">
        <w:trPr>
          <w:trHeight w:val="77"/>
        </w:trPr>
        <w:tc>
          <w:tcPr>
            <w:tcW w:w="4414" w:type="dxa"/>
            <w:tcBorders>
              <w:left w:val="double" w:sz="4" w:space="0" w:color="auto"/>
              <w:bottom w:val="double" w:sz="4" w:space="0" w:color="auto"/>
              <w:right w:val="double" w:sz="4" w:space="0" w:color="auto"/>
            </w:tcBorders>
            <w:shd w:val="clear" w:color="auto" w:fill="FFFFFF" w:themeFill="background1"/>
          </w:tcPr>
          <w:p w14:paraId="01537E60" w14:textId="77777777" w:rsidR="00472737" w:rsidRPr="00935225" w:rsidRDefault="00472737" w:rsidP="00134098">
            <w:pPr>
              <w:shd w:val="clear" w:color="auto" w:fill="FFFFFF" w:themeFill="background1"/>
              <w:spacing w:after="0" w:line="240" w:lineRule="auto"/>
              <w:rPr>
                <w:rFonts w:ascii="Sylfaen" w:hAnsi="Sylfaen"/>
                <w:color w:val="000000" w:themeColor="text1"/>
                <w:sz w:val="20"/>
                <w:szCs w:val="20"/>
                <w:lang w:val="ka-GE"/>
              </w:rPr>
            </w:pPr>
            <w:r w:rsidRPr="00935225">
              <w:rPr>
                <w:rFonts w:ascii="Sylfaen" w:hAnsi="Sylfaen" w:cstheme="minorHAnsi"/>
                <w:color w:val="000000" w:themeColor="text1"/>
                <w:sz w:val="20"/>
                <w:szCs w:val="20"/>
                <w:lang w:val="ka-GE"/>
              </w:rPr>
              <w:t>სულ</w:t>
            </w:r>
          </w:p>
        </w:tc>
        <w:tc>
          <w:tcPr>
            <w:tcW w:w="503" w:type="dxa"/>
            <w:tcBorders>
              <w:left w:val="double" w:sz="4" w:space="0" w:color="auto"/>
              <w:bottom w:val="double" w:sz="4" w:space="0" w:color="auto"/>
              <w:right w:val="double" w:sz="4" w:space="0" w:color="auto"/>
            </w:tcBorders>
            <w:shd w:val="clear" w:color="auto" w:fill="FFFFFF" w:themeFill="background1"/>
          </w:tcPr>
          <w:p w14:paraId="7B23D18F" w14:textId="77777777" w:rsidR="00472737" w:rsidRPr="00935225" w:rsidRDefault="00472737" w:rsidP="00134098">
            <w:pPr>
              <w:shd w:val="clear" w:color="auto" w:fill="FFFFFF" w:themeFill="background1"/>
              <w:spacing w:after="0" w:line="240" w:lineRule="auto"/>
              <w:rPr>
                <w:rFonts w:ascii="Sylfaen" w:hAnsi="Sylfaen"/>
                <w:color w:val="000000" w:themeColor="text1"/>
                <w:sz w:val="20"/>
                <w:szCs w:val="20"/>
                <w:lang w:val="ka-GE"/>
              </w:rPr>
            </w:pPr>
          </w:p>
        </w:tc>
        <w:tc>
          <w:tcPr>
            <w:tcW w:w="772" w:type="dxa"/>
            <w:tcBorders>
              <w:left w:val="double" w:sz="4" w:space="0" w:color="auto"/>
              <w:bottom w:val="double" w:sz="4" w:space="0" w:color="auto"/>
              <w:right w:val="single" w:sz="4" w:space="0" w:color="auto"/>
            </w:tcBorders>
            <w:shd w:val="clear" w:color="auto" w:fill="FFFFFF" w:themeFill="background1"/>
          </w:tcPr>
          <w:p w14:paraId="282B4CFE"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120</w:t>
            </w:r>
          </w:p>
        </w:tc>
        <w:tc>
          <w:tcPr>
            <w:tcW w:w="629" w:type="dxa"/>
            <w:tcBorders>
              <w:left w:val="single" w:sz="4" w:space="0" w:color="auto"/>
              <w:bottom w:val="double" w:sz="4" w:space="0" w:color="auto"/>
              <w:right w:val="single" w:sz="4" w:space="0" w:color="auto"/>
            </w:tcBorders>
            <w:shd w:val="clear" w:color="auto" w:fill="FFFFFF" w:themeFill="background1"/>
          </w:tcPr>
          <w:p w14:paraId="20357CD3" w14:textId="77777777" w:rsidR="00472737" w:rsidRPr="00935225" w:rsidRDefault="00472737" w:rsidP="00134098">
            <w:pPr>
              <w:shd w:val="clear" w:color="auto" w:fill="FFFFFF" w:themeFill="background1"/>
              <w:spacing w:after="0" w:line="240" w:lineRule="auto"/>
              <w:rPr>
                <w:rFonts w:ascii="Sylfaen" w:hAnsi="Sylfaen"/>
                <w:color w:val="000000" w:themeColor="text1"/>
                <w:sz w:val="20"/>
                <w:szCs w:val="20"/>
                <w:lang w:val="ka-GE"/>
              </w:rPr>
            </w:pPr>
          </w:p>
        </w:tc>
        <w:tc>
          <w:tcPr>
            <w:tcW w:w="633" w:type="dxa"/>
            <w:tcBorders>
              <w:left w:val="single" w:sz="4" w:space="0" w:color="auto"/>
              <w:bottom w:val="double" w:sz="4" w:space="0" w:color="auto"/>
              <w:right w:val="single" w:sz="4" w:space="0" w:color="auto"/>
            </w:tcBorders>
            <w:shd w:val="clear" w:color="auto" w:fill="FFFFFF" w:themeFill="background1"/>
          </w:tcPr>
          <w:p w14:paraId="3F02683E" w14:textId="77777777" w:rsidR="00472737" w:rsidRPr="00935225" w:rsidRDefault="00472737" w:rsidP="00134098">
            <w:pPr>
              <w:shd w:val="clear" w:color="auto" w:fill="FFFFFF" w:themeFill="background1"/>
              <w:spacing w:after="0" w:line="240" w:lineRule="auto"/>
              <w:rPr>
                <w:rFonts w:ascii="Sylfaen" w:hAnsi="Sylfaen"/>
                <w:color w:val="000000" w:themeColor="text1"/>
                <w:sz w:val="20"/>
                <w:szCs w:val="20"/>
                <w:lang w:val="ka-GE"/>
              </w:rPr>
            </w:pPr>
          </w:p>
        </w:tc>
        <w:tc>
          <w:tcPr>
            <w:tcW w:w="554" w:type="dxa"/>
            <w:tcBorders>
              <w:left w:val="single" w:sz="4" w:space="0" w:color="auto"/>
              <w:bottom w:val="double" w:sz="4" w:space="0" w:color="auto"/>
              <w:right w:val="single" w:sz="4" w:space="0" w:color="auto"/>
            </w:tcBorders>
            <w:shd w:val="clear" w:color="auto" w:fill="FFFFFF" w:themeFill="background1"/>
          </w:tcPr>
          <w:p w14:paraId="5A65F833" w14:textId="77777777" w:rsidR="00472737" w:rsidRPr="00935225" w:rsidRDefault="00472737" w:rsidP="00134098">
            <w:pPr>
              <w:shd w:val="clear" w:color="auto" w:fill="FFFFFF" w:themeFill="background1"/>
              <w:spacing w:after="0" w:line="240" w:lineRule="auto"/>
              <w:rPr>
                <w:rFonts w:ascii="Sylfaen" w:hAnsi="Sylfaen"/>
                <w:color w:val="000000" w:themeColor="text1"/>
                <w:sz w:val="20"/>
                <w:szCs w:val="20"/>
                <w:lang w:val="ka-GE"/>
              </w:rPr>
            </w:pPr>
          </w:p>
        </w:tc>
        <w:tc>
          <w:tcPr>
            <w:tcW w:w="575" w:type="dxa"/>
            <w:tcBorders>
              <w:left w:val="single" w:sz="4" w:space="0" w:color="auto"/>
              <w:bottom w:val="double" w:sz="4" w:space="0" w:color="auto"/>
              <w:right w:val="single" w:sz="4" w:space="0" w:color="auto"/>
            </w:tcBorders>
            <w:shd w:val="clear" w:color="auto" w:fill="FFFFFF" w:themeFill="background1"/>
          </w:tcPr>
          <w:p w14:paraId="14EFA907" w14:textId="77777777" w:rsidR="00472737" w:rsidRPr="00935225" w:rsidRDefault="00472737" w:rsidP="00134098">
            <w:pPr>
              <w:shd w:val="clear" w:color="auto" w:fill="FFFFFF" w:themeFill="background1"/>
              <w:spacing w:after="0" w:line="240" w:lineRule="auto"/>
              <w:rPr>
                <w:rFonts w:ascii="Sylfaen" w:hAnsi="Sylfaen"/>
                <w:color w:val="000000" w:themeColor="text1"/>
                <w:sz w:val="20"/>
                <w:szCs w:val="20"/>
                <w:lang w:val="ka-GE"/>
              </w:rPr>
            </w:pPr>
          </w:p>
        </w:tc>
        <w:tc>
          <w:tcPr>
            <w:tcW w:w="881" w:type="dxa"/>
            <w:tcBorders>
              <w:left w:val="single" w:sz="4" w:space="0" w:color="auto"/>
              <w:bottom w:val="double" w:sz="4" w:space="0" w:color="auto"/>
              <w:right w:val="double" w:sz="4" w:space="0" w:color="auto"/>
            </w:tcBorders>
            <w:shd w:val="clear" w:color="auto" w:fill="FFFFFF" w:themeFill="background1"/>
          </w:tcPr>
          <w:p w14:paraId="4934259E" w14:textId="77777777" w:rsidR="00472737" w:rsidRPr="00935225" w:rsidRDefault="00472737" w:rsidP="00134098">
            <w:pPr>
              <w:shd w:val="clear" w:color="auto" w:fill="FFFFFF" w:themeFill="background1"/>
              <w:spacing w:after="0" w:line="240" w:lineRule="auto"/>
              <w:rPr>
                <w:rFonts w:ascii="Sylfaen" w:hAnsi="Sylfaen"/>
                <w:color w:val="000000" w:themeColor="text1"/>
                <w:sz w:val="20"/>
                <w:szCs w:val="20"/>
                <w:lang w:val="ka-GE"/>
              </w:rPr>
            </w:pPr>
          </w:p>
        </w:tc>
        <w:tc>
          <w:tcPr>
            <w:tcW w:w="628" w:type="dxa"/>
            <w:tcBorders>
              <w:left w:val="double" w:sz="4" w:space="0" w:color="auto"/>
              <w:bottom w:val="double" w:sz="4" w:space="0" w:color="auto"/>
            </w:tcBorders>
            <w:shd w:val="clear" w:color="auto" w:fill="FFFFFF" w:themeFill="background1"/>
          </w:tcPr>
          <w:p w14:paraId="70940173"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30</w:t>
            </w:r>
          </w:p>
        </w:tc>
        <w:tc>
          <w:tcPr>
            <w:tcW w:w="755" w:type="dxa"/>
            <w:tcBorders>
              <w:bottom w:val="double" w:sz="4" w:space="0" w:color="auto"/>
            </w:tcBorders>
            <w:shd w:val="clear" w:color="auto" w:fill="FFFFFF" w:themeFill="background1"/>
          </w:tcPr>
          <w:p w14:paraId="79089DEC"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30</w:t>
            </w:r>
          </w:p>
        </w:tc>
        <w:tc>
          <w:tcPr>
            <w:tcW w:w="629" w:type="dxa"/>
            <w:tcBorders>
              <w:bottom w:val="double" w:sz="4" w:space="0" w:color="auto"/>
            </w:tcBorders>
            <w:shd w:val="clear" w:color="auto" w:fill="FFFFFF" w:themeFill="background1"/>
          </w:tcPr>
          <w:p w14:paraId="5A9F5E65"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30</w:t>
            </w:r>
          </w:p>
        </w:tc>
        <w:tc>
          <w:tcPr>
            <w:tcW w:w="756" w:type="dxa"/>
            <w:tcBorders>
              <w:bottom w:val="double" w:sz="4" w:space="0" w:color="auto"/>
            </w:tcBorders>
            <w:shd w:val="clear" w:color="auto" w:fill="FFFFFF" w:themeFill="background1"/>
          </w:tcPr>
          <w:p w14:paraId="2EF525AE"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r w:rsidRPr="00935225">
              <w:rPr>
                <w:rFonts w:ascii="Sylfaen" w:hAnsi="Sylfaen"/>
                <w:color w:val="000000" w:themeColor="text1"/>
                <w:sz w:val="20"/>
                <w:szCs w:val="20"/>
                <w:lang w:val="ka-GE"/>
              </w:rPr>
              <w:t>30</w:t>
            </w:r>
          </w:p>
        </w:tc>
        <w:tc>
          <w:tcPr>
            <w:tcW w:w="1136" w:type="dxa"/>
            <w:tcBorders>
              <w:bottom w:val="double" w:sz="4" w:space="0" w:color="auto"/>
              <w:right w:val="double" w:sz="4" w:space="0" w:color="auto"/>
            </w:tcBorders>
            <w:shd w:val="clear" w:color="auto" w:fill="FFFFFF" w:themeFill="background1"/>
          </w:tcPr>
          <w:p w14:paraId="0DB347A6" w14:textId="77777777" w:rsidR="00472737" w:rsidRPr="00935225" w:rsidRDefault="00472737" w:rsidP="00134098">
            <w:pPr>
              <w:shd w:val="clear" w:color="auto" w:fill="FFFFFF" w:themeFill="background1"/>
              <w:spacing w:after="0" w:line="240" w:lineRule="auto"/>
              <w:jc w:val="center"/>
              <w:rPr>
                <w:rFonts w:ascii="Sylfaen" w:hAnsi="Sylfaen"/>
                <w:color w:val="000000" w:themeColor="text1"/>
                <w:sz w:val="20"/>
                <w:szCs w:val="20"/>
                <w:lang w:val="ka-GE"/>
              </w:rPr>
            </w:pPr>
          </w:p>
        </w:tc>
      </w:tr>
    </w:tbl>
    <w:p w14:paraId="248E50C6" w14:textId="77777777" w:rsidR="00472737" w:rsidRDefault="00472737" w:rsidP="00472737">
      <w:pPr>
        <w:spacing w:after="160" w:line="259" w:lineRule="auto"/>
        <w:rPr>
          <w:rFonts w:ascii="Sylfaen" w:eastAsia="Times New Roman" w:hAnsi="Sylfaen" w:cs="Sylfaen"/>
          <w:b/>
          <w:sz w:val="24"/>
          <w:szCs w:val="24"/>
          <w:lang w:val="ka-GE" w:eastAsia="ru-RU"/>
        </w:rPr>
      </w:pPr>
    </w:p>
    <w:p w14:paraId="1E8B4967" w14:textId="77777777" w:rsidR="00472737" w:rsidRDefault="00472737" w:rsidP="00472737">
      <w:pPr>
        <w:rPr>
          <w:rFonts w:ascii="Sylfaen" w:hAnsi="Sylfaen"/>
          <w:i/>
          <w:sz w:val="20"/>
          <w:szCs w:val="20"/>
          <w:lang w:val="ka-GE"/>
        </w:rPr>
        <w:sectPr w:rsidR="00472737" w:rsidSect="00472737">
          <w:type w:val="continuous"/>
          <w:pgSz w:w="15840" w:h="12240" w:orient="landscape"/>
          <w:pgMar w:top="720" w:right="720" w:bottom="720" w:left="720" w:header="720" w:footer="720" w:gutter="0"/>
          <w:cols w:space="720"/>
          <w:docGrid w:linePitch="299"/>
        </w:sectPr>
      </w:pPr>
    </w:p>
    <w:p w14:paraId="6D7D252F" w14:textId="77777777" w:rsidR="00CF4335" w:rsidRPr="006D6FEE" w:rsidRDefault="002F28DC" w:rsidP="002F28DC">
      <w:pPr>
        <w:shd w:val="clear" w:color="auto" w:fill="FFFFFF" w:themeFill="background1"/>
        <w:jc w:val="right"/>
        <w:rPr>
          <w:rFonts w:ascii="Sylfaen" w:hAnsi="Sylfaen"/>
          <w:b/>
          <w:color w:val="000000" w:themeColor="text1"/>
          <w:lang w:val="ka-GE"/>
        </w:rPr>
      </w:pPr>
      <w:r w:rsidRPr="006D6FEE">
        <w:rPr>
          <w:rFonts w:ascii="Sylfaen" w:hAnsi="Sylfaen"/>
          <w:b/>
          <w:color w:val="000000" w:themeColor="text1"/>
          <w:lang w:val="ka-GE"/>
        </w:rPr>
        <w:lastRenderedPageBreak/>
        <w:t>დანართი 2</w:t>
      </w:r>
    </w:p>
    <w:p w14:paraId="6D554D5B" w14:textId="608BB377" w:rsidR="00D16308" w:rsidRPr="006D6FEE" w:rsidRDefault="0030083A" w:rsidP="00D16308">
      <w:pPr>
        <w:tabs>
          <w:tab w:val="left" w:pos="0"/>
        </w:tabs>
        <w:ind w:right="-179"/>
        <w:jc w:val="center"/>
        <w:rPr>
          <w:rFonts w:ascii="Sylfaen" w:hAnsi="Sylfaen"/>
          <w:b/>
          <w:color w:val="000000" w:themeColor="text1"/>
          <w:lang w:val="ka-GE"/>
        </w:rPr>
      </w:pPr>
      <w:r w:rsidRPr="006D6FEE">
        <w:rPr>
          <w:rFonts w:ascii="Sylfaen" w:hAnsi="Sylfaen" w:cs="Sylfaen"/>
          <w:b/>
          <w:color w:val="000000" w:themeColor="text1"/>
          <w:lang w:val="ka-GE"/>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5364"/>
        <w:gridCol w:w="992"/>
        <w:gridCol w:w="993"/>
        <w:gridCol w:w="850"/>
        <w:gridCol w:w="725"/>
        <w:gridCol w:w="725"/>
        <w:gridCol w:w="535"/>
      </w:tblGrid>
      <w:tr w:rsidR="006D6FEE" w:rsidRPr="006D6FEE" w14:paraId="057C88CF" w14:textId="77777777" w:rsidTr="00472737">
        <w:trPr>
          <w:trHeight w:val="340"/>
        </w:trPr>
        <w:tc>
          <w:tcPr>
            <w:tcW w:w="556" w:type="dxa"/>
            <w:vMerge w:val="restart"/>
            <w:tcBorders>
              <w:top w:val="double" w:sz="4" w:space="0" w:color="auto"/>
              <w:left w:val="double" w:sz="4" w:space="0" w:color="auto"/>
              <w:right w:val="double" w:sz="4" w:space="0" w:color="auto"/>
            </w:tcBorders>
            <w:vAlign w:val="center"/>
          </w:tcPr>
          <w:p w14:paraId="7C858CD3" w14:textId="77777777" w:rsidR="00D16308" w:rsidRPr="006D6FEE" w:rsidRDefault="00D16308" w:rsidP="00472737">
            <w:pPr>
              <w:autoSpaceDE w:val="0"/>
              <w:autoSpaceDN w:val="0"/>
              <w:adjustRightInd w:val="0"/>
              <w:spacing w:after="0" w:line="240" w:lineRule="auto"/>
              <w:jc w:val="center"/>
              <w:rPr>
                <w:rFonts w:ascii="Sylfaen" w:hAnsi="Sylfaen" w:cs="Sylfaen"/>
                <w:b/>
                <w:color w:val="000000" w:themeColor="text1"/>
                <w:sz w:val="20"/>
                <w:szCs w:val="20"/>
                <w:lang w:val="ka-GE"/>
              </w:rPr>
            </w:pPr>
          </w:p>
          <w:p w14:paraId="2A7862BB" w14:textId="71DBE0C5" w:rsidR="00D16308" w:rsidRPr="006D6FEE" w:rsidRDefault="00D16308" w:rsidP="00472737">
            <w:pPr>
              <w:autoSpaceDE w:val="0"/>
              <w:autoSpaceDN w:val="0"/>
              <w:adjustRightInd w:val="0"/>
              <w:spacing w:after="0" w:line="240" w:lineRule="auto"/>
              <w:jc w:val="center"/>
              <w:rPr>
                <w:rFonts w:ascii="Sylfaen" w:hAnsi="Sylfaen" w:cs="Sylfaen"/>
                <w:b/>
                <w:color w:val="000000" w:themeColor="text1"/>
                <w:sz w:val="20"/>
                <w:szCs w:val="20"/>
              </w:rPr>
            </w:pPr>
            <w:r w:rsidRPr="006D6FEE">
              <w:rPr>
                <w:rFonts w:ascii="Sylfaen" w:hAnsi="Sylfaen" w:cs="Sylfaen"/>
                <w:b/>
                <w:color w:val="000000" w:themeColor="text1"/>
                <w:sz w:val="20"/>
                <w:szCs w:val="20"/>
              </w:rPr>
              <w:t>№</w:t>
            </w:r>
          </w:p>
          <w:p w14:paraId="67705EF2" w14:textId="77777777" w:rsidR="00D16308" w:rsidRPr="006D6FEE" w:rsidRDefault="00D16308" w:rsidP="00472737">
            <w:pPr>
              <w:autoSpaceDE w:val="0"/>
              <w:autoSpaceDN w:val="0"/>
              <w:adjustRightInd w:val="0"/>
              <w:spacing w:after="0" w:line="240" w:lineRule="auto"/>
              <w:jc w:val="center"/>
              <w:rPr>
                <w:rFonts w:ascii="Sylfaen" w:hAnsi="Sylfaen" w:cs="Sylfaen"/>
                <w:b/>
                <w:color w:val="000000" w:themeColor="text1"/>
                <w:sz w:val="20"/>
                <w:szCs w:val="20"/>
                <w:lang w:val="ka-GE"/>
              </w:rPr>
            </w:pPr>
          </w:p>
        </w:tc>
        <w:tc>
          <w:tcPr>
            <w:tcW w:w="5364" w:type="dxa"/>
            <w:vMerge w:val="restart"/>
            <w:tcBorders>
              <w:top w:val="double" w:sz="4" w:space="0" w:color="auto"/>
              <w:left w:val="double" w:sz="4" w:space="0" w:color="auto"/>
              <w:right w:val="double" w:sz="4" w:space="0" w:color="auto"/>
            </w:tcBorders>
            <w:vAlign w:val="center"/>
          </w:tcPr>
          <w:p w14:paraId="5CF760E6" w14:textId="77777777" w:rsidR="00D16308" w:rsidRPr="006D6FEE" w:rsidRDefault="00D16308" w:rsidP="00472737">
            <w:pPr>
              <w:autoSpaceDE w:val="0"/>
              <w:autoSpaceDN w:val="0"/>
              <w:adjustRightInd w:val="0"/>
              <w:spacing w:after="0" w:line="240" w:lineRule="auto"/>
              <w:ind w:left="57"/>
              <w:jc w:val="center"/>
              <w:rPr>
                <w:rFonts w:ascii="Sylfaen" w:hAnsi="Sylfaen" w:cs="Sylfaen"/>
                <w:b/>
                <w:color w:val="000000" w:themeColor="text1"/>
                <w:sz w:val="20"/>
                <w:szCs w:val="20"/>
                <w:lang w:val="ka-GE"/>
              </w:rPr>
            </w:pPr>
          </w:p>
          <w:p w14:paraId="194D427B" w14:textId="77777777" w:rsidR="00D16308" w:rsidRPr="006D6FEE" w:rsidRDefault="00D16308" w:rsidP="00472737">
            <w:pPr>
              <w:autoSpaceDE w:val="0"/>
              <w:autoSpaceDN w:val="0"/>
              <w:adjustRightInd w:val="0"/>
              <w:spacing w:after="0" w:line="240" w:lineRule="auto"/>
              <w:ind w:left="432"/>
              <w:jc w:val="center"/>
              <w:rPr>
                <w:rFonts w:ascii="Sylfaen" w:hAnsi="Sylfaen" w:cs="Sylfaen"/>
                <w:b/>
                <w:color w:val="000000" w:themeColor="text1"/>
                <w:sz w:val="20"/>
                <w:szCs w:val="20"/>
              </w:rPr>
            </w:pPr>
            <w:r w:rsidRPr="006D6FEE">
              <w:rPr>
                <w:rFonts w:ascii="Sylfaen" w:hAnsi="Sylfaen" w:cs="Sylfaen"/>
                <w:b/>
                <w:color w:val="000000" w:themeColor="text1"/>
                <w:sz w:val="20"/>
                <w:szCs w:val="20"/>
                <w:lang w:val="ka-GE"/>
              </w:rPr>
              <w:t>კურსის დასახელება</w:t>
            </w:r>
          </w:p>
          <w:p w14:paraId="43FC23E1" w14:textId="77777777" w:rsidR="00D16308" w:rsidRPr="006D6FEE" w:rsidRDefault="00D16308" w:rsidP="00472737">
            <w:pPr>
              <w:autoSpaceDE w:val="0"/>
              <w:autoSpaceDN w:val="0"/>
              <w:adjustRightInd w:val="0"/>
              <w:spacing w:after="0" w:line="240" w:lineRule="auto"/>
              <w:jc w:val="center"/>
              <w:rPr>
                <w:rFonts w:ascii="Sylfaen" w:hAnsi="Sylfaen" w:cs="Sylfaen"/>
                <w:b/>
                <w:color w:val="000000" w:themeColor="text1"/>
                <w:sz w:val="20"/>
                <w:szCs w:val="20"/>
                <w:lang w:val="ka-GE"/>
              </w:rPr>
            </w:pPr>
          </w:p>
        </w:tc>
        <w:tc>
          <w:tcPr>
            <w:tcW w:w="4820" w:type="dxa"/>
            <w:gridSpan w:val="6"/>
            <w:tcBorders>
              <w:top w:val="double" w:sz="4" w:space="0" w:color="auto"/>
              <w:left w:val="double" w:sz="4" w:space="0" w:color="auto"/>
              <w:bottom w:val="double" w:sz="4" w:space="0" w:color="auto"/>
              <w:right w:val="double" w:sz="4" w:space="0" w:color="auto"/>
            </w:tcBorders>
            <w:vAlign w:val="center"/>
          </w:tcPr>
          <w:p w14:paraId="3AF9353F" w14:textId="77777777" w:rsidR="00D16308" w:rsidRPr="006D6FEE" w:rsidRDefault="00D16308" w:rsidP="00472737">
            <w:pPr>
              <w:autoSpaceDE w:val="0"/>
              <w:autoSpaceDN w:val="0"/>
              <w:adjustRightInd w:val="0"/>
              <w:spacing w:after="0" w:line="240" w:lineRule="auto"/>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კომპეტენციები</w:t>
            </w:r>
          </w:p>
        </w:tc>
      </w:tr>
      <w:tr w:rsidR="006D6FEE" w:rsidRPr="006D6FEE" w14:paraId="1238E7FA" w14:textId="77777777" w:rsidTr="00472737">
        <w:trPr>
          <w:cantSplit/>
          <w:trHeight w:val="2174"/>
        </w:trPr>
        <w:tc>
          <w:tcPr>
            <w:tcW w:w="556" w:type="dxa"/>
            <w:vMerge/>
            <w:tcBorders>
              <w:left w:val="double" w:sz="4" w:space="0" w:color="auto"/>
              <w:right w:val="double" w:sz="4" w:space="0" w:color="auto"/>
            </w:tcBorders>
          </w:tcPr>
          <w:p w14:paraId="1599154A" w14:textId="77777777" w:rsidR="00D16308" w:rsidRPr="006D6FEE" w:rsidRDefault="00D16308" w:rsidP="00472737">
            <w:pPr>
              <w:autoSpaceDE w:val="0"/>
              <w:autoSpaceDN w:val="0"/>
              <w:adjustRightInd w:val="0"/>
              <w:spacing w:after="0" w:line="240" w:lineRule="auto"/>
              <w:jc w:val="both"/>
              <w:rPr>
                <w:rFonts w:ascii="Sylfaen" w:hAnsi="Sylfaen" w:cs="Sylfaen"/>
                <w:b/>
                <w:color w:val="000000" w:themeColor="text1"/>
                <w:sz w:val="20"/>
                <w:szCs w:val="20"/>
              </w:rPr>
            </w:pPr>
          </w:p>
        </w:tc>
        <w:tc>
          <w:tcPr>
            <w:tcW w:w="5364" w:type="dxa"/>
            <w:vMerge/>
            <w:tcBorders>
              <w:left w:val="double" w:sz="4" w:space="0" w:color="auto"/>
              <w:right w:val="double" w:sz="4" w:space="0" w:color="auto"/>
            </w:tcBorders>
          </w:tcPr>
          <w:p w14:paraId="2CD2722E" w14:textId="77777777" w:rsidR="00D16308" w:rsidRPr="006D6FEE" w:rsidRDefault="00D16308" w:rsidP="00472737">
            <w:pPr>
              <w:autoSpaceDE w:val="0"/>
              <w:autoSpaceDN w:val="0"/>
              <w:adjustRightInd w:val="0"/>
              <w:spacing w:after="0" w:line="240" w:lineRule="auto"/>
              <w:jc w:val="both"/>
              <w:rPr>
                <w:rFonts w:ascii="Sylfaen" w:hAnsi="Sylfaen" w:cs="Sylfaen"/>
                <w:b/>
                <w:color w:val="000000" w:themeColor="text1"/>
                <w:sz w:val="20"/>
                <w:szCs w:val="20"/>
              </w:rPr>
            </w:pPr>
          </w:p>
        </w:tc>
        <w:tc>
          <w:tcPr>
            <w:tcW w:w="992" w:type="dxa"/>
            <w:tcBorders>
              <w:top w:val="double" w:sz="4" w:space="0" w:color="auto"/>
              <w:left w:val="double" w:sz="4" w:space="0" w:color="auto"/>
              <w:right w:val="double" w:sz="4" w:space="0" w:color="auto"/>
            </w:tcBorders>
            <w:textDirection w:val="btLr"/>
            <w:vAlign w:val="center"/>
          </w:tcPr>
          <w:p w14:paraId="20730E54" w14:textId="77777777" w:rsidR="00D16308" w:rsidRPr="006D6FEE" w:rsidRDefault="00D16308" w:rsidP="00472737">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ცოდნა და გაცნობიერება</w:t>
            </w:r>
          </w:p>
        </w:tc>
        <w:tc>
          <w:tcPr>
            <w:tcW w:w="993" w:type="dxa"/>
            <w:tcBorders>
              <w:top w:val="double" w:sz="4" w:space="0" w:color="auto"/>
              <w:left w:val="double" w:sz="4" w:space="0" w:color="auto"/>
              <w:right w:val="double" w:sz="4" w:space="0" w:color="auto"/>
            </w:tcBorders>
            <w:textDirection w:val="btLr"/>
            <w:vAlign w:val="center"/>
          </w:tcPr>
          <w:p w14:paraId="78F96828" w14:textId="77777777" w:rsidR="00D16308" w:rsidRPr="006D6FEE" w:rsidRDefault="00D16308" w:rsidP="00472737">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ცოდნის პრაქტიკაში გამოყენების უნარი</w:t>
            </w:r>
          </w:p>
        </w:tc>
        <w:tc>
          <w:tcPr>
            <w:tcW w:w="850" w:type="dxa"/>
            <w:tcBorders>
              <w:top w:val="double" w:sz="4" w:space="0" w:color="auto"/>
              <w:left w:val="double" w:sz="4" w:space="0" w:color="auto"/>
              <w:right w:val="double" w:sz="4" w:space="0" w:color="auto"/>
            </w:tcBorders>
            <w:textDirection w:val="btLr"/>
            <w:vAlign w:val="center"/>
          </w:tcPr>
          <w:p w14:paraId="131DB6DA" w14:textId="77777777" w:rsidR="00D16308" w:rsidRPr="006D6FEE" w:rsidRDefault="00D16308" w:rsidP="00472737">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დასკვნის გაკეთების უნარი</w:t>
            </w:r>
          </w:p>
        </w:tc>
        <w:tc>
          <w:tcPr>
            <w:tcW w:w="725" w:type="dxa"/>
            <w:tcBorders>
              <w:top w:val="double" w:sz="4" w:space="0" w:color="auto"/>
              <w:left w:val="double" w:sz="4" w:space="0" w:color="auto"/>
              <w:right w:val="double" w:sz="4" w:space="0" w:color="auto"/>
            </w:tcBorders>
            <w:textDirection w:val="btLr"/>
            <w:vAlign w:val="center"/>
          </w:tcPr>
          <w:p w14:paraId="75FC8775" w14:textId="77777777" w:rsidR="00D16308" w:rsidRPr="006D6FEE" w:rsidRDefault="00D16308" w:rsidP="00472737">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კომუნიკაციის უნარი</w:t>
            </w:r>
          </w:p>
        </w:tc>
        <w:tc>
          <w:tcPr>
            <w:tcW w:w="725" w:type="dxa"/>
            <w:tcBorders>
              <w:top w:val="double" w:sz="4" w:space="0" w:color="auto"/>
              <w:left w:val="double" w:sz="4" w:space="0" w:color="auto"/>
              <w:right w:val="double" w:sz="4" w:space="0" w:color="auto"/>
            </w:tcBorders>
            <w:textDirection w:val="btLr"/>
            <w:vAlign w:val="center"/>
          </w:tcPr>
          <w:p w14:paraId="73E59188" w14:textId="77777777" w:rsidR="00D16308" w:rsidRPr="006D6FEE" w:rsidRDefault="00D16308" w:rsidP="00472737">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სწავლის უნარი</w:t>
            </w:r>
          </w:p>
        </w:tc>
        <w:tc>
          <w:tcPr>
            <w:tcW w:w="535" w:type="dxa"/>
            <w:tcBorders>
              <w:top w:val="double" w:sz="4" w:space="0" w:color="auto"/>
              <w:left w:val="double" w:sz="4" w:space="0" w:color="auto"/>
              <w:right w:val="double" w:sz="4" w:space="0" w:color="auto"/>
            </w:tcBorders>
            <w:textDirection w:val="btLr"/>
            <w:vAlign w:val="center"/>
          </w:tcPr>
          <w:p w14:paraId="490CFC53" w14:textId="77777777" w:rsidR="00D16308" w:rsidRPr="006D6FEE" w:rsidRDefault="00D16308" w:rsidP="00472737">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6D6FEE">
              <w:rPr>
                <w:rFonts w:ascii="Sylfaen" w:hAnsi="Sylfaen" w:cs="Sylfaen"/>
                <w:b/>
                <w:color w:val="000000" w:themeColor="text1"/>
                <w:sz w:val="20"/>
                <w:szCs w:val="20"/>
                <w:lang w:val="ka-GE"/>
              </w:rPr>
              <w:t>ღირებულებები</w:t>
            </w:r>
          </w:p>
        </w:tc>
      </w:tr>
      <w:tr w:rsidR="006D6FEE" w:rsidRPr="006D6FEE" w14:paraId="785D0A39" w14:textId="77777777" w:rsidTr="00472737">
        <w:trPr>
          <w:trHeight w:val="177"/>
        </w:trPr>
        <w:tc>
          <w:tcPr>
            <w:tcW w:w="556" w:type="dxa"/>
            <w:tcBorders>
              <w:left w:val="double" w:sz="4" w:space="0" w:color="auto"/>
              <w:right w:val="double" w:sz="4" w:space="0" w:color="auto"/>
            </w:tcBorders>
            <w:shd w:val="clear" w:color="auto" w:fill="D0CECE"/>
            <w:vAlign w:val="center"/>
          </w:tcPr>
          <w:p w14:paraId="2C2823E9" w14:textId="77777777" w:rsidR="00D16308" w:rsidRPr="002005CA" w:rsidRDefault="00D16308" w:rsidP="00472737">
            <w:pPr>
              <w:autoSpaceDE w:val="0"/>
              <w:autoSpaceDN w:val="0"/>
              <w:adjustRightInd w:val="0"/>
              <w:spacing w:after="0" w:line="240" w:lineRule="auto"/>
              <w:ind w:left="-3"/>
              <w:rPr>
                <w:rFonts w:ascii="Sylfaen" w:hAnsi="Sylfaen" w:cs="Sylfaen"/>
                <w:b/>
                <w:color w:val="000000" w:themeColor="text1"/>
                <w:sz w:val="20"/>
                <w:szCs w:val="20"/>
                <w:lang w:val="ka-GE"/>
              </w:rPr>
            </w:pPr>
            <w:r w:rsidRPr="002005CA">
              <w:rPr>
                <w:rFonts w:ascii="Sylfaen" w:hAnsi="Sylfaen" w:cs="Sylfaen"/>
                <w:b/>
                <w:color w:val="000000" w:themeColor="text1"/>
                <w:sz w:val="20"/>
                <w:szCs w:val="20"/>
                <w:lang w:val="ka-GE"/>
              </w:rPr>
              <w:t>1</w:t>
            </w:r>
          </w:p>
        </w:tc>
        <w:tc>
          <w:tcPr>
            <w:tcW w:w="10184" w:type="dxa"/>
            <w:gridSpan w:val="7"/>
            <w:tcBorders>
              <w:left w:val="double" w:sz="4" w:space="0" w:color="auto"/>
              <w:right w:val="double" w:sz="4" w:space="0" w:color="auto"/>
            </w:tcBorders>
            <w:shd w:val="clear" w:color="auto" w:fill="D0CECE"/>
          </w:tcPr>
          <w:p w14:paraId="1AF65D11" w14:textId="77777777" w:rsidR="00D16308" w:rsidRPr="006D6FEE" w:rsidRDefault="00C134C1" w:rsidP="00472737">
            <w:pPr>
              <w:autoSpaceDE w:val="0"/>
              <w:autoSpaceDN w:val="0"/>
              <w:adjustRightInd w:val="0"/>
              <w:spacing w:after="0" w:line="240" w:lineRule="auto"/>
              <w:jc w:val="both"/>
              <w:rPr>
                <w:rFonts w:ascii="Sylfaen" w:hAnsi="Sylfaen" w:cs="Sylfaen"/>
                <w:b/>
                <w:color w:val="000000" w:themeColor="text1"/>
                <w:sz w:val="20"/>
                <w:szCs w:val="20"/>
                <w:lang w:val="ka-GE"/>
              </w:rPr>
            </w:pPr>
            <w:r w:rsidRPr="00CE185D">
              <w:rPr>
                <w:rFonts w:ascii="Sylfaen" w:hAnsi="Sylfaen"/>
                <w:b/>
                <w:color w:val="000000" w:themeColor="text1"/>
                <w:sz w:val="16"/>
                <w:szCs w:val="16"/>
                <w:lang w:val="ka-GE"/>
              </w:rPr>
              <w:t>არჩევითი სასწავლო კურსები</w:t>
            </w:r>
          </w:p>
        </w:tc>
      </w:tr>
      <w:tr w:rsidR="006D6FEE" w:rsidRPr="006D6FEE" w14:paraId="78332933" w14:textId="77777777" w:rsidTr="00472737">
        <w:trPr>
          <w:trHeight w:val="252"/>
        </w:trPr>
        <w:tc>
          <w:tcPr>
            <w:tcW w:w="556" w:type="dxa"/>
            <w:tcBorders>
              <w:left w:val="double" w:sz="4" w:space="0" w:color="auto"/>
              <w:right w:val="double" w:sz="4" w:space="0" w:color="auto"/>
            </w:tcBorders>
            <w:vAlign w:val="center"/>
          </w:tcPr>
          <w:p w14:paraId="245E1DA0"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1.</w:t>
            </w:r>
            <w:r w:rsidRPr="002005CA">
              <w:rPr>
                <w:rFonts w:ascii="Sylfaen" w:hAnsi="Sylfaen"/>
                <w:b/>
                <w:color w:val="000000" w:themeColor="text1"/>
                <w:sz w:val="16"/>
                <w:szCs w:val="16"/>
              </w:rPr>
              <w:t>1</w:t>
            </w:r>
          </w:p>
        </w:tc>
        <w:tc>
          <w:tcPr>
            <w:tcW w:w="5364" w:type="dxa"/>
            <w:tcBorders>
              <w:left w:val="double" w:sz="4" w:space="0" w:color="auto"/>
              <w:right w:val="double" w:sz="4" w:space="0" w:color="auto"/>
            </w:tcBorders>
          </w:tcPr>
          <w:p w14:paraId="49A352C6" w14:textId="1E023715" w:rsidR="00D16308" w:rsidRPr="00502E97" w:rsidRDefault="00DC0C4D" w:rsidP="00472737">
            <w:pPr>
              <w:pStyle w:val="Heading1"/>
              <w:spacing w:before="0" w:line="240" w:lineRule="auto"/>
              <w:rPr>
                <w:rFonts w:ascii="Sylfaen" w:hAnsi="Sylfaen" w:cs="Sylfaen"/>
                <w:b w:val="0"/>
                <w:color w:val="auto"/>
                <w:sz w:val="20"/>
                <w:szCs w:val="20"/>
              </w:rPr>
            </w:pPr>
            <w:r w:rsidRPr="00502E97">
              <w:rPr>
                <w:rFonts w:ascii="Sylfaen" w:hAnsi="Sylfaen"/>
                <w:b w:val="0"/>
                <w:color w:val="auto"/>
                <w:sz w:val="16"/>
                <w:szCs w:val="16"/>
                <w:lang w:val="ka-GE"/>
              </w:rPr>
              <w:t>ევროპული სისხლის სამართალი</w:t>
            </w:r>
          </w:p>
        </w:tc>
        <w:tc>
          <w:tcPr>
            <w:tcW w:w="992" w:type="dxa"/>
            <w:tcBorders>
              <w:left w:val="double" w:sz="4" w:space="0" w:color="auto"/>
              <w:right w:val="double" w:sz="4" w:space="0" w:color="auto"/>
            </w:tcBorders>
            <w:vAlign w:val="center"/>
          </w:tcPr>
          <w:p w14:paraId="19AB52FE" w14:textId="659D3964" w:rsidR="00D16308" w:rsidRPr="006D6FEE" w:rsidRDefault="00E327D8" w:rsidP="00472737">
            <w:pPr>
              <w:tabs>
                <w:tab w:val="left" w:pos="3090"/>
              </w:tabs>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3" w:type="dxa"/>
            <w:tcBorders>
              <w:left w:val="double" w:sz="4" w:space="0" w:color="auto"/>
              <w:right w:val="double" w:sz="4" w:space="0" w:color="auto"/>
            </w:tcBorders>
            <w:vAlign w:val="center"/>
          </w:tcPr>
          <w:p w14:paraId="5C9BA4AD" w14:textId="04AE9DA2" w:rsidR="00D16308" w:rsidRPr="006D6FEE" w:rsidRDefault="00D16308" w:rsidP="00472737">
            <w:pPr>
              <w:tabs>
                <w:tab w:val="left" w:pos="3090"/>
              </w:tabs>
              <w:spacing w:after="0" w:line="240" w:lineRule="auto"/>
              <w:jc w:val="center"/>
              <w:rPr>
                <w:rFonts w:ascii="Sylfaen" w:hAnsi="Sylfaen" w:cs="Sylfaen"/>
                <w:color w:val="000000" w:themeColor="text1"/>
                <w:sz w:val="20"/>
                <w:szCs w:val="20"/>
              </w:rPr>
            </w:pPr>
          </w:p>
        </w:tc>
        <w:tc>
          <w:tcPr>
            <w:tcW w:w="850" w:type="dxa"/>
            <w:tcBorders>
              <w:left w:val="double" w:sz="4" w:space="0" w:color="auto"/>
              <w:right w:val="double" w:sz="4" w:space="0" w:color="auto"/>
            </w:tcBorders>
            <w:vAlign w:val="center"/>
          </w:tcPr>
          <w:p w14:paraId="5A0968D9" w14:textId="5BAF9416" w:rsidR="00D16308" w:rsidRPr="006D6FEE" w:rsidRDefault="00E327D8" w:rsidP="00472737">
            <w:pPr>
              <w:tabs>
                <w:tab w:val="left" w:pos="3090"/>
              </w:tabs>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36082B2B" w14:textId="77777777" w:rsidR="00D16308" w:rsidRPr="006D6FEE" w:rsidRDefault="00D16308" w:rsidP="00472737">
            <w:pPr>
              <w:tabs>
                <w:tab w:val="left" w:pos="3090"/>
              </w:tabs>
              <w:spacing w:after="0" w:line="240" w:lineRule="auto"/>
              <w:jc w:val="center"/>
              <w:rPr>
                <w:rFonts w:ascii="Sylfaen" w:hAnsi="Sylfaen" w:cs="Sylfaen"/>
                <w:color w:val="000000" w:themeColor="text1"/>
                <w:sz w:val="20"/>
                <w:szCs w:val="20"/>
              </w:rPr>
            </w:pPr>
          </w:p>
        </w:tc>
        <w:tc>
          <w:tcPr>
            <w:tcW w:w="725" w:type="dxa"/>
            <w:tcBorders>
              <w:left w:val="double" w:sz="4" w:space="0" w:color="auto"/>
              <w:right w:val="double" w:sz="4" w:space="0" w:color="auto"/>
            </w:tcBorders>
            <w:vAlign w:val="center"/>
          </w:tcPr>
          <w:p w14:paraId="726CDE65" w14:textId="79D0E9E7" w:rsidR="00D16308" w:rsidRPr="006D6FEE" w:rsidRDefault="00E327D8" w:rsidP="00472737">
            <w:pPr>
              <w:tabs>
                <w:tab w:val="left" w:pos="3090"/>
              </w:tabs>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535" w:type="dxa"/>
            <w:tcBorders>
              <w:left w:val="double" w:sz="4" w:space="0" w:color="auto"/>
              <w:right w:val="double" w:sz="4" w:space="0" w:color="auto"/>
            </w:tcBorders>
            <w:vAlign w:val="center"/>
          </w:tcPr>
          <w:p w14:paraId="559CB75C" w14:textId="5EAA41EB" w:rsidR="00D16308" w:rsidRPr="006D6FEE" w:rsidRDefault="00E327D8" w:rsidP="00472737">
            <w:pPr>
              <w:tabs>
                <w:tab w:val="left" w:pos="3090"/>
              </w:tabs>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6D6FEE" w:rsidRPr="006D6FEE" w14:paraId="168780CE" w14:textId="77777777" w:rsidTr="00472737">
        <w:trPr>
          <w:trHeight w:val="115"/>
        </w:trPr>
        <w:tc>
          <w:tcPr>
            <w:tcW w:w="556" w:type="dxa"/>
            <w:tcBorders>
              <w:left w:val="double" w:sz="4" w:space="0" w:color="auto"/>
              <w:right w:val="double" w:sz="4" w:space="0" w:color="auto"/>
            </w:tcBorders>
            <w:vAlign w:val="center"/>
          </w:tcPr>
          <w:p w14:paraId="5DC06F21"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1.</w:t>
            </w:r>
            <w:r w:rsidRPr="002005CA">
              <w:rPr>
                <w:rFonts w:ascii="Sylfaen" w:hAnsi="Sylfaen"/>
                <w:b/>
                <w:color w:val="000000" w:themeColor="text1"/>
                <w:sz w:val="16"/>
                <w:szCs w:val="16"/>
              </w:rPr>
              <w:t>2</w:t>
            </w:r>
          </w:p>
        </w:tc>
        <w:tc>
          <w:tcPr>
            <w:tcW w:w="5364" w:type="dxa"/>
            <w:tcBorders>
              <w:left w:val="double" w:sz="4" w:space="0" w:color="auto"/>
              <w:right w:val="double" w:sz="4" w:space="0" w:color="auto"/>
            </w:tcBorders>
          </w:tcPr>
          <w:p w14:paraId="3A742A84" w14:textId="217C753B" w:rsidR="00D16308" w:rsidRPr="007A3CA0" w:rsidRDefault="00DC0C4D" w:rsidP="00472737">
            <w:pPr>
              <w:autoSpaceDE w:val="0"/>
              <w:autoSpaceDN w:val="0"/>
              <w:adjustRightInd w:val="0"/>
              <w:spacing w:after="0" w:line="240" w:lineRule="auto"/>
              <w:rPr>
                <w:rFonts w:ascii="Sylfaen" w:hAnsi="Sylfaen" w:cs="Sylfaen"/>
                <w:sz w:val="16"/>
                <w:szCs w:val="20"/>
              </w:rPr>
            </w:pPr>
            <w:r w:rsidRPr="00404999">
              <w:rPr>
                <w:rFonts w:ascii="Sylfaen" w:hAnsi="Sylfaen"/>
                <w:sz w:val="16"/>
                <w:szCs w:val="16"/>
                <w:lang w:val="ka-GE"/>
              </w:rPr>
              <w:t>შედარებითი სისხლის სამართალი</w:t>
            </w:r>
          </w:p>
        </w:tc>
        <w:tc>
          <w:tcPr>
            <w:tcW w:w="992" w:type="dxa"/>
            <w:tcBorders>
              <w:left w:val="double" w:sz="4" w:space="0" w:color="auto"/>
              <w:right w:val="double" w:sz="4" w:space="0" w:color="auto"/>
            </w:tcBorders>
            <w:vAlign w:val="center"/>
          </w:tcPr>
          <w:p w14:paraId="158FE884" w14:textId="44AFD014" w:rsidR="00D16308"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3" w:type="dxa"/>
            <w:tcBorders>
              <w:left w:val="double" w:sz="4" w:space="0" w:color="auto"/>
              <w:right w:val="double" w:sz="4" w:space="0" w:color="auto"/>
            </w:tcBorders>
            <w:vAlign w:val="center"/>
          </w:tcPr>
          <w:p w14:paraId="4CD7CC45" w14:textId="15AAB642"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850" w:type="dxa"/>
            <w:tcBorders>
              <w:left w:val="double" w:sz="4" w:space="0" w:color="auto"/>
              <w:right w:val="double" w:sz="4" w:space="0" w:color="auto"/>
            </w:tcBorders>
            <w:vAlign w:val="center"/>
          </w:tcPr>
          <w:p w14:paraId="0DC45560" w14:textId="27CE64D6" w:rsidR="00D16308"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400C0357" w14:textId="77777777"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725" w:type="dxa"/>
            <w:tcBorders>
              <w:left w:val="double" w:sz="4" w:space="0" w:color="auto"/>
              <w:right w:val="double" w:sz="4" w:space="0" w:color="auto"/>
            </w:tcBorders>
            <w:vAlign w:val="center"/>
          </w:tcPr>
          <w:p w14:paraId="27E8F4AD" w14:textId="33FF29DA" w:rsidR="00D16308"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535" w:type="dxa"/>
            <w:tcBorders>
              <w:left w:val="double" w:sz="4" w:space="0" w:color="auto"/>
              <w:right w:val="double" w:sz="4" w:space="0" w:color="auto"/>
            </w:tcBorders>
            <w:vAlign w:val="center"/>
          </w:tcPr>
          <w:p w14:paraId="2EFF630C" w14:textId="2F6FB623"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r>
      <w:tr w:rsidR="006D6FEE" w:rsidRPr="006D6FEE" w14:paraId="7C427A2D" w14:textId="77777777" w:rsidTr="00472737">
        <w:trPr>
          <w:trHeight w:val="340"/>
        </w:trPr>
        <w:tc>
          <w:tcPr>
            <w:tcW w:w="556" w:type="dxa"/>
            <w:tcBorders>
              <w:left w:val="double" w:sz="4" w:space="0" w:color="auto"/>
              <w:right w:val="double" w:sz="4" w:space="0" w:color="auto"/>
            </w:tcBorders>
            <w:vAlign w:val="center"/>
          </w:tcPr>
          <w:p w14:paraId="67651036"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16"/>
                <w:szCs w:val="16"/>
              </w:rPr>
            </w:pPr>
            <w:r w:rsidRPr="002005CA">
              <w:rPr>
                <w:rFonts w:ascii="Sylfaen" w:hAnsi="Sylfaen" w:cs="Sylfaen"/>
                <w:b/>
                <w:color w:val="000000" w:themeColor="text1"/>
                <w:sz w:val="16"/>
                <w:szCs w:val="16"/>
                <w:lang w:val="ka-GE"/>
              </w:rPr>
              <w:t>1.</w:t>
            </w:r>
            <w:r w:rsidRPr="002005CA">
              <w:rPr>
                <w:rFonts w:ascii="Sylfaen" w:hAnsi="Sylfaen" w:cs="Sylfaen"/>
                <w:b/>
                <w:color w:val="000000" w:themeColor="text1"/>
                <w:sz w:val="16"/>
                <w:szCs w:val="16"/>
              </w:rPr>
              <w:t>3</w:t>
            </w:r>
          </w:p>
        </w:tc>
        <w:tc>
          <w:tcPr>
            <w:tcW w:w="5364" w:type="dxa"/>
            <w:tcBorders>
              <w:left w:val="double" w:sz="4" w:space="0" w:color="auto"/>
              <w:right w:val="double" w:sz="4" w:space="0" w:color="auto"/>
            </w:tcBorders>
          </w:tcPr>
          <w:p w14:paraId="2B2BDC5B" w14:textId="6BD0FADF" w:rsidR="00D16308" w:rsidRPr="007A3CA0" w:rsidRDefault="00DC0C4D" w:rsidP="00472737">
            <w:pPr>
              <w:autoSpaceDE w:val="0"/>
              <w:autoSpaceDN w:val="0"/>
              <w:adjustRightInd w:val="0"/>
              <w:spacing w:after="0" w:line="240" w:lineRule="auto"/>
              <w:rPr>
                <w:rFonts w:ascii="Sylfaen" w:hAnsi="Sylfaen" w:cs="Sylfaen"/>
                <w:sz w:val="16"/>
                <w:szCs w:val="20"/>
              </w:rPr>
            </w:pPr>
            <w:r w:rsidRPr="00404999">
              <w:rPr>
                <w:rFonts w:ascii="Sylfaen" w:hAnsi="Sylfaen"/>
                <w:sz w:val="16"/>
                <w:szCs w:val="16"/>
              </w:rPr>
              <w:t>ევროპის საბჭოს სამართალი</w:t>
            </w:r>
          </w:p>
        </w:tc>
        <w:tc>
          <w:tcPr>
            <w:tcW w:w="992" w:type="dxa"/>
            <w:tcBorders>
              <w:left w:val="double" w:sz="4" w:space="0" w:color="auto"/>
              <w:right w:val="double" w:sz="4" w:space="0" w:color="auto"/>
            </w:tcBorders>
            <w:vAlign w:val="center"/>
          </w:tcPr>
          <w:p w14:paraId="4CB168BF" w14:textId="5EF56E4E" w:rsidR="00D16308"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3" w:type="dxa"/>
            <w:tcBorders>
              <w:left w:val="double" w:sz="4" w:space="0" w:color="auto"/>
              <w:right w:val="double" w:sz="4" w:space="0" w:color="auto"/>
            </w:tcBorders>
            <w:vAlign w:val="center"/>
          </w:tcPr>
          <w:p w14:paraId="4D0C517C" w14:textId="08958593" w:rsidR="00D16308"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6C9EE3AD" w14:textId="6B3206B5" w:rsidR="00D16308"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269157B0" w14:textId="2476FA0B"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725" w:type="dxa"/>
            <w:tcBorders>
              <w:left w:val="double" w:sz="4" w:space="0" w:color="auto"/>
              <w:right w:val="double" w:sz="4" w:space="0" w:color="auto"/>
            </w:tcBorders>
            <w:vAlign w:val="center"/>
          </w:tcPr>
          <w:p w14:paraId="30DDCDE2" w14:textId="511EC4F6"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535" w:type="dxa"/>
            <w:tcBorders>
              <w:left w:val="double" w:sz="4" w:space="0" w:color="auto"/>
              <w:right w:val="double" w:sz="4" w:space="0" w:color="auto"/>
            </w:tcBorders>
            <w:vAlign w:val="center"/>
          </w:tcPr>
          <w:p w14:paraId="483033DD" w14:textId="77777777"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r>
      <w:tr w:rsidR="006D6FEE" w:rsidRPr="006D6FEE" w14:paraId="05C6AFED" w14:textId="77777777" w:rsidTr="00472737">
        <w:trPr>
          <w:trHeight w:val="208"/>
        </w:trPr>
        <w:tc>
          <w:tcPr>
            <w:tcW w:w="556" w:type="dxa"/>
            <w:tcBorders>
              <w:left w:val="double" w:sz="4" w:space="0" w:color="auto"/>
              <w:right w:val="double" w:sz="4" w:space="0" w:color="auto"/>
            </w:tcBorders>
            <w:vAlign w:val="center"/>
          </w:tcPr>
          <w:p w14:paraId="1D5608D6"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16"/>
                <w:szCs w:val="16"/>
              </w:rPr>
            </w:pPr>
            <w:r w:rsidRPr="002005CA">
              <w:rPr>
                <w:rFonts w:ascii="Sylfaen" w:hAnsi="Sylfaen" w:cs="Sylfaen"/>
                <w:b/>
                <w:color w:val="000000" w:themeColor="text1"/>
                <w:sz w:val="16"/>
                <w:szCs w:val="16"/>
                <w:lang w:val="ka-GE"/>
              </w:rPr>
              <w:t>1.</w:t>
            </w:r>
            <w:r w:rsidRPr="002005CA">
              <w:rPr>
                <w:rFonts w:ascii="Sylfaen" w:hAnsi="Sylfaen" w:cs="Sylfaen"/>
                <w:b/>
                <w:color w:val="000000" w:themeColor="text1"/>
                <w:sz w:val="16"/>
                <w:szCs w:val="16"/>
              </w:rPr>
              <w:t>4</w:t>
            </w:r>
          </w:p>
        </w:tc>
        <w:tc>
          <w:tcPr>
            <w:tcW w:w="5364" w:type="dxa"/>
            <w:tcBorders>
              <w:left w:val="double" w:sz="4" w:space="0" w:color="auto"/>
              <w:right w:val="double" w:sz="4" w:space="0" w:color="auto"/>
            </w:tcBorders>
          </w:tcPr>
          <w:p w14:paraId="089DB038" w14:textId="0BF4EE1C" w:rsidR="00D16308" w:rsidRPr="007A3CA0" w:rsidRDefault="00DC0C4D" w:rsidP="00472737">
            <w:pPr>
              <w:autoSpaceDE w:val="0"/>
              <w:autoSpaceDN w:val="0"/>
              <w:adjustRightInd w:val="0"/>
              <w:spacing w:after="0" w:line="240" w:lineRule="auto"/>
              <w:rPr>
                <w:rFonts w:ascii="Sylfaen" w:hAnsi="Sylfaen" w:cs="Sylfaen"/>
                <w:sz w:val="16"/>
                <w:szCs w:val="20"/>
              </w:rPr>
            </w:pPr>
            <w:r w:rsidRPr="00404999">
              <w:rPr>
                <w:rFonts w:ascii="Sylfaen" w:hAnsi="Sylfaen"/>
                <w:sz w:val="16"/>
                <w:szCs w:val="16"/>
                <w:lang w:val="ka-GE"/>
              </w:rPr>
              <w:t>არასრულწლოვანთა  მართლმსაჯულება</w:t>
            </w:r>
          </w:p>
        </w:tc>
        <w:tc>
          <w:tcPr>
            <w:tcW w:w="992" w:type="dxa"/>
            <w:tcBorders>
              <w:left w:val="double" w:sz="4" w:space="0" w:color="auto"/>
              <w:right w:val="double" w:sz="4" w:space="0" w:color="auto"/>
            </w:tcBorders>
            <w:vAlign w:val="center"/>
          </w:tcPr>
          <w:p w14:paraId="247E09D8" w14:textId="2FE69287"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993" w:type="dxa"/>
            <w:tcBorders>
              <w:left w:val="double" w:sz="4" w:space="0" w:color="auto"/>
              <w:right w:val="double" w:sz="4" w:space="0" w:color="auto"/>
            </w:tcBorders>
            <w:vAlign w:val="center"/>
          </w:tcPr>
          <w:p w14:paraId="124C7179" w14:textId="79383155" w:rsidR="00D16308"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19A9E5CF" w14:textId="7BC97326" w:rsidR="00D16308"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25E1E82E" w14:textId="7A5380F2" w:rsidR="00D16308"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6694E61B" w14:textId="57933B07"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535" w:type="dxa"/>
            <w:tcBorders>
              <w:left w:val="double" w:sz="4" w:space="0" w:color="auto"/>
              <w:right w:val="double" w:sz="4" w:space="0" w:color="auto"/>
            </w:tcBorders>
            <w:vAlign w:val="center"/>
          </w:tcPr>
          <w:p w14:paraId="794C78E4" w14:textId="7086C5C3" w:rsidR="00D16308"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7A3CA0" w:rsidRPr="006D6FEE" w14:paraId="03C5E543" w14:textId="77777777" w:rsidTr="00472737">
        <w:trPr>
          <w:trHeight w:val="340"/>
        </w:trPr>
        <w:tc>
          <w:tcPr>
            <w:tcW w:w="556" w:type="dxa"/>
            <w:tcBorders>
              <w:left w:val="double" w:sz="4" w:space="0" w:color="auto"/>
              <w:right w:val="double" w:sz="4" w:space="0" w:color="auto"/>
            </w:tcBorders>
            <w:vAlign w:val="center"/>
          </w:tcPr>
          <w:p w14:paraId="3257DC8F" w14:textId="77777777" w:rsidR="007A3CA0" w:rsidRPr="002005CA" w:rsidRDefault="007A3CA0" w:rsidP="00472737">
            <w:pPr>
              <w:autoSpaceDE w:val="0"/>
              <w:autoSpaceDN w:val="0"/>
              <w:adjustRightInd w:val="0"/>
              <w:spacing w:after="0" w:line="240" w:lineRule="auto"/>
              <w:rPr>
                <w:rFonts w:ascii="Sylfaen" w:hAnsi="Sylfaen" w:cs="Sylfaen"/>
                <w:b/>
                <w:color w:val="000000" w:themeColor="text1"/>
                <w:sz w:val="16"/>
                <w:szCs w:val="16"/>
                <w:lang w:val="ka-GE"/>
              </w:rPr>
            </w:pPr>
            <w:r w:rsidRPr="002005CA">
              <w:rPr>
                <w:rFonts w:ascii="Sylfaen" w:hAnsi="Sylfaen" w:cs="Sylfaen"/>
                <w:b/>
                <w:color w:val="000000" w:themeColor="text1"/>
                <w:sz w:val="16"/>
                <w:szCs w:val="16"/>
                <w:lang w:val="ka-GE"/>
              </w:rPr>
              <w:t>1.5</w:t>
            </w:r>
          </w:p>
        </w:tc>
        <w:tc>
          <w:tcPr>
            <w:tcW w:w="5364" w:type="dxa"/>
            <w:tcBorders>
              <w:left w:val="double" w:sz="4" w:space="0" w:color="auto"/>
              <w:right w:val="double" w:sz="4" w:space="0" w:color="auto"/>
            </w:tcBorders>
          </w:tcPr>
          <w:p w14:paraId="6FB51C09" w14:textId="215CBA1E" w:rsidR="007A3CA0" w:rsidRPr="007A3CA0" w:rsidRDefault="00DC0C4D" w:rsidP="00472737">
            <w:pPr>
              <w:autoSpaceDE w:val="0"/>
              <w:autoSpaceDN w:val="0"/>
              <w:adjustRightInd w:val="0"/>
              <w:spacing w:after="0" w:line="240" w:lineRule="auto"/>
              <w:rPr>
                <w:rFonts w:ascii="Sylfaen" w:hAnsi="Sylfaen" w:cs="Sylfaen"/>
                <w:sz w:val="16"/>
                <w:szCs w:val="20"/>
              </w:rPr>
            </w:pPr>
            <w:r w:rsidRPr="00404999">
              <w:rPr>
                <w:rFonts w:ascii="Sylfaen" w:hAnsi="Sylfaen"/>
                <w:sz w:val="16"/>
                <w:szCs w:val="16"/>
                <w:lang w:val="ka-GE"/>
              </w:rPr>
              <w:t>ადამიანის უფლებათა ევროპული სასამართლოს პრეცედენტული სამართალი</w:t>
            </w:r>
          </w:p>
        </w:tc>
        <w:tc>
          <w:tcPr>
            <w:tcW w:w="992" w:type="dxa"/>
            <w:tcBorders>
              <w:left w:val="double" w:sz="4" w:space="0" w:color="auto"/>
              <w:right w:val="double" w:sz="4" w:space="0" w:color="auto"/>
            </w:tcBorders>
            <w:vAlign w:val="center"/>
          </w:tcPr>
          <w:p w14:paraId="1201670E" w14:textId="7D5DC1CC" w:rsidR="007A3CA0"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3" w:type="dxa"/>
            <w:tcBorders>
              <w:left w:val="double" w:sz="4" w:space="0" w:color="auto"/>
              <w:right w:val="double" w:sz="4" w:space="0" w:color="auto"/>
            </w:tcBorders>
            <w:vAlign w:val="center"/>
          </w:tcPr>
          <w:p w14:paraId="5ADB3935" w14:textId="10E0A7F9" w:rsidR="007A3CA0"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272E9E24" w14:textId="1598AE7C" w:rsidR="007A3CA0"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42759688" w14:textId="6B68BD92" w:rsidR="007A3CA0" w:rsidRPr="006D6FEE" w:rsidRDefault="007A3CA0"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725" w:type="dxa"/>
            <w:tcBorders>
              <w:left w:val="double" w:sz="4" w:space="0" w:color="auto"/>
              <w:right w:val="double" w:sz="4" w:space="0" w:color="auto"/>
            </w:tcBorders>
            <w:vAlign w:val="center"/>
          </w:tcPr>
          <w:p w14:paraId="341CB5E0" w14:textId="1D6A9946" w:rsidR="007A3CA0"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535" w:type="dxa"/>
            <w:tcBorders>
              <w:left w:val="double" w:sz="4" w:space="0" w:color="auto"/>
              <w:right w:val="double" w:sz="4" w:space="0" w:color="auto"/>
            </w:tcBorders>
            <w:vAlign w:val="center"/>
          </w:tcPr>
          <w:p w14:paraId="4C7A1D61" w14:textId="3B9024E0" w:rsidR="007A3CA0" w:rsidRPr="006D6FEE" w:rsidRDefault="007A3CA0" w:rsidP="00472737">
            <w:pPr>
              <w:autoSpaceDE w:val="0"/>
              <w:autoSpaceDN w:val="0"/>
              <w:adjustRightInd w:val="0"/>
              <w:spacing w:after="0" w:line="240" w:lineRule="auto"/>
              <w:jc w:val="center"/>
              <w:rPr>
                <w:rFonts w:ascii="Sylfaen" w:hAnsi="Sylfaen" w:cs="Sylfaen"/>
                <w:color w:val="000000" w:themeColor="text1"/>
                <w:sz w:val="20"/>
                <w:szCs w:val="20"/>
              </w:rPr>
            </w:pPr>
          </w:p>
        </w:tc>
      </w:tr>
      <w:tr w:rsidR="007A3CA0" w:rsidRPr="006D6FEE" w14:paraId="761B4379" w14:textId="77777777" w:rsidTr="00472737">
        <w:trPr>
          <w:trHeight w:val="340"/>
        </w:trPr>
        <w:tc>
          <w:tcPr>
            <w:tcW w:w="556" w:type="dxa"/>
            <w:tcBorders>
              <w:left w:val="double" w:sz="4" w:space="0" w:color="auto"/>
              <w:right w:val="double" w:sz="4" w:space="0" w:color="auto"/>
            </w:tcBorders>
            <w:vAlign w:val="center"/>
          </w:tcPr>
          <w:p w14:paraId="59F8F8B4" w14:textId="77777777" w:rsidR="007A3CA0" w:rsidRPr="002005CA" w:rsidRDefault="007A3CA0" w:rsidP="00472737">
            <w:pPr>
              <w:autoSpaceDE w:val="0"/>
              <w:autoSpaceDN w:val="0"/>
              <w:adjustRightInd w:val="0"/>
              <w:spacing w:after="0" w:line="240" w:lineRule="auto"/>
              <w:rPr>
                <w:rFonts w:ascii="Sylfaen" w:hAnsi="Sylfaen" w:cs="Sylfaen"/>
                <w:b/>
                <w:color w:val="000000" w:themeColor="text1"/>
                <w:sz w:val="16"/>
                <w:szCs w:val="16"/>
                <w:lang w:val="ka-GE"/>
              </w:rPr>
            </w:pPr>
            <w:r w:rsidRPr="002005CA">
              <w:rPr>
                <w:rFonts w:ascii="Sylfaen" w:hAnsi="Sylfaen" w:cs="Sylfaen"/>
                <w:b/>
                <w:color w:val="000000" w:themeColor="text1"/>
                <w:sz w:val="16"/>
                <w:szCs w:val="16"/>
                <w:lang w:val="ka-GE"/>
              </w:rPr>
              <w:t>1.6</w:t>
            </w:r>
          </w:p>
        </w:tc>
        <w:tc>
          <w:tcPr>
            <w:tcW w:w="5364" w:type="dxa"/>
            <w:tcBorders>
              <w:left w:val="double" w:sz="4" w:space="0" w:color="auto"/>
              <w:right w:val="double" w:sz="4" w:space="0" w:color="auto"/>
            </w:tcBorders>
          </w:tcPr>
          <w:p w14:paraId="3F6A0887" w14:textId="1E3398D0" w:rsidR="007A3CA0" w:rsidRPr="007A3CA0" w:rsidRDefault="00DC0C4D" w:rsidP="00472737">
            <w:pPr>
              <w:autoSpaceDE w:val="0"/>
              <w:autoSpaceDN w:val="0"/>
              <w:adjustRightInd w:val="0"/>
              <w:spacing w:after="0" w:line="240" w:lineRule="auto"/>
              <w:rPr>
                <w:rFonts w:ascii="Sylfaen" w:hAnsi="Sylfaen" w:cs="Sylfaen"/>
                <w:sz w:val="16"/>
                <w:szCs w:val="20"/>
              </w:rPr>
            </w:pPr>
            <w:r w:rsidRPr="00404999">
              <w:rPr>
                <w:rFonts w:ascii="Sylfaen" w:hAnsi="Sylfaen"/>
                <w:sz w:val="16"/>
                <w:szCs w:val="16"/>
                <w:lang w:val="ka-GE"/>
              </w:rPr>
              <w:t>ევროკავშირის სამართალი (ქართულ და ინგლისურ ენებზე)</w:t>
            </w:r>
          </w:p>
        </w:tc>
        <w:tc>
          <w:tcPr>
            <w:tcW w:w="992" w:type="dxa"/>
            <w:tcBorders>
              <w:left w:val="double" w:sz="4" w:space="0" w:color="auto"/>
              <w:right w:val="double" w:sz="4" w:space="0" w:color="auto"/>
            </w:tcBorders>
            <w:vAlign w:val="center"/>
          </w:tcPr>
          <w:p w14:paraId="61D5F58A" w14:textId="1D86DE2F" w:rsidR="007A3CA0"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3" w:type="dxa"/>
            <w:tcBorders>
              <w:left w:val="double" w:sz="4" w:space="0" w:color="auto"/>
              <w:right w:val="double" w:sz="4" w:space="0" w:color="auto"/>
            </w:tcBorders>
            <w:vAlign w:val="center"/>
          </w:tcPr>
          <w:p w14:paraId="68398872" w14:textId="5A067D0D" w:rsidR="007A3CA0"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02346B0A" w14:textId="45F83C9B" w:rsidR="007A3CA0"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2FFB0825" w14:textId="5F39DAD3" w:rsidR="007A3CA0" w:rsidRPr="006D6FEE" w:rsidRDefault="00E327D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4C743F0C" w14:textId="77777777" w:rsidR="007A3CA0" w:rsidRPr="006D6FEE" w:rsidRDefault="007A3CA0"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535" w:type="dxa"/>
            <w:tcBorders>
              <w:left w:val="double" w:sz="4" w:space="0" w:color="auto"/>
              <w:right w:val="double" w:sz="4" w:space="0" w:color="auto"/>
            </w:tcBorders>
            <w:vAlign w:val="center"/>
          </w:tcPr>
          <w:p w14:paraId="22A38468" w14:textId="77777777" w:rsidR="007A3CA0" w:rsidRPr="006D6FEE" w:rsidRDefault="007A3CA0" w:rsidP="00472737">
            <w:pPr>
              <w:autoSpaceDE w:val="0"/>
              <w:autoSpaceDN w:val="0"/>
              <w:adjustRightInd w:val="0"/>
              <w:spacing w:after="0" w:line="240" w:lineRule="auto"/>
              <w:jc w:val="center"/>
              <w:rPr>
                <w:rFonts w:ascii="Sylfaen" w:hAnsi="Sylfaen" w:cs="Sylfaen"/>
                <w:color w:val="000000" w:themeColor="text1"/>
                <w:sz w:val="20"/>
                <w:szCs w:val="20"/>
              </w:rPr>
            </w:pPr>
          </w:p>
        </w:tc>
      </w:tr>
      <w:tr w:rsidR="006D6FEE" w:rsidRPr="006D6FEE" w14:paraId="69EF6E12" w14:textId="77777777" w:rsidTr="00472737">
        <w:trPr>
          <w:trHeight w:val="196"/>
        </w:trPr>
        <w:tc>
          <w:tcPr>
            <w:tcW w:w="556" w:type="dxa"/>
            <w:tcBorders>
              <w:left w:val="double" w:sz="4" w:space="0" w:color="auto"/>
              <w:right w:val="double" w:sz="4" w:space="0" w:color="auto"/>
            </w:tcBorders>
            <w:shd w:val="clear" w:color="auto" w:fill="D0CECE"/>
            <w:vAlign w:val="center"/>
          </w:tcPr>
          <w:p w14:paraId="0427D238"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20"/>
                <w:szCs w:val="20"/>
              </w:rPr>
            </w:pPr>
            <w:r w:rsidRPr="002005CA">
              <w:rPr>
                <w:rFonts w:ascii="Sylfaen" w:hAnsi="Sylfaen"/>
                <w:b/>
                <w:color w:val="000000" w:themeColor="text1"/>
                <w:sz w:val="20"/>
                <w:szCs w:val="20"/>
              </w:rPr>
              <w:t>2</w:t>
            </w:r>
          </w:p>
        </w:tc>
        <w:tc>
          <w:tcPr>
            <w:tcW w:w="10184" w:type="dxa"/>
            <w:gridSpan w:val="7"/>
            <w:tcBorders>
              <w:top w:val="nil"/>
              <w:left w:val="double" w:sz="4" w:space="0" w:color="auto"/>
              <w:right w:val="double" w:sz="4" w:space="0" w:color="auto"/>
            </w:tcBorders>
            <w:shd w:val="clear" w:color="auto" w:fill="D0CECE"/>
          </w:tcPr>
          <w:p w14:paraId="06B85DB4" w14:textId="77777777" w:rsidR="00D16308" w:rsidRPr="006D6FEE" w:rsidRDefault="00657A41" w:rsidP="00472737">
            <w:pPr>
              <w:autoSpaceDE w:val="0"/>
              <w:autoSpaceDN w:val="0"/>
              <w:adjustRightInd w:val="0"/>
              <w:spacing w:after="0" w:line="240" w:lineRule="auto"/>
              <w:jc w:val="both"/>
              <w:rPr>
                <w:rFonts w:ascii="Sylfaen" w:hAnsi="Sylfaen" w:cs="Sylfaen"/>
                <w:b/>
                <w:color w:val="000000" w:themeColor="text1"/>
                <w:sz w:val="20"/>
                <w:szCs w:val="20"/>
                <w:lang w:val="ka-GE"/>
              </w:rPr>
            </w:pPr>
            <w:r w:rsidRPr="00CE185D">
              <w:rPr>
                <w:rFonts w:ascii="Sylfaen" w:hAnsi="Sylfaen"/>
                <w:b/>
                <w:color w:val="000000" w:themeColor="text1"/>
                <w:sz w:val="16"/>
                <w:szCs w:val="16"/>
                <w:lang w:val="ka-GE"/>
              </w:rPr>
              <w:t>სავალდებულო სასაწავლო კურსები</w:t>
            </w:r>
          </w:p>
        </w:tc>
      </w:tr>
      <w:tr w:rsidR="006D6FEE" w:rsidRPr="006D6FEE" w14:paraId="69C5A0B4" w14:textId="77777777" w:rsidTr="00472737">
        <w:trPr>
          <w:trHeight w:val="298"/>
        </w:trPr>
        <w:tc>
          <w:tcPr>
            <w:tcW w:w="556" w:type="dxa"/>
            <w:tcBorders>
              <w:left w:val="double" w:sz="4" w:space="0" w:color="auto"/>
              <w:right w:val="double" w:sz="4" w:space="0" w:color="auto"/>
            </w:tcBorders>
            <w:vAlign w:val="center"/>
          </w:tcPr>
          <w:p w14:paraId="215EA4C6"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16"/>
                <w:szCs w:val="16"/>
              </w:rPr>
            </w:pPr>
            <w:r w:rsidRPr="002005CA">
              <w:rPr>
                <w:rFonts w:ascii="Sylfaen" w:hAnsi="Sylfaen" w:cs="Sylfaen"/>
                <w:b/>
                <w:color w:val="000000" w:themeColor="text1"/>
                <w:sz w:val="16"/>
                <w:szCs w:val="16"/>
              </w:rPr>
              <w:t>2.1</w:t>
            </w:r>
          </w:p>
        </w:tc>
        <w:tc>
          <w:tcPr>
            <w:tcW w:w="5364" w:type="dxa"/>
            <w:tcBorders>
              <w:left w:val="double" w:sz="4" w:space="0" w:color="auto"/>
              <w:right w:val="double" w:sz="4" w:space="0" w:color="auto"/>
            </w:tcBorders>
            <w:vAlign w:val="center"/>
          </w:tcPr>
          <w:p w14:paraId="46E3F98D" w14:textId="7207B8D5" w:rsidR="00D16308" w:rsidRPr="00502E97" w:rsidRDefault="00DC0C4D" w:rsidP="00472737">
            <w:pPr>
              <w:autoSpaceDE w:val="0"/>
              <w:autoSpaceDN w:val="0"/>
              <w:adjustRightInd w:val="0"/>
              <w:spacing w:after="0" w:line="240" w:lineRule="auto"/>
              <w:rPr>
                <w:rFonts w:ascii="Sylfaen" w:hAnsi="Sylfaen" w:cs="Sylfaen"/>
                <w:color w:val="000000" w:themeColor="text1"/>
                <w:sz w:val="20"/>
                <w:szCs w:val="20"/>
                <w:lang w:val="ka-GE"/>
              </w:rPr>
            </w:pPr>
            <w:r w:rsidRPr="00502E97">
              <w:rPr>
                <w:rFonts w:ascii="Sylfaen" w:hAnsi="Sylfaen" w:cs="Sylfaen"/>
                <w:color w:val="000000" w:themeColor="text1"/>
                <w:sz w:val="16"/>
                <w:szCs w:val="16"/>
                <w:lang w:val="ka-GE"/>
              </w:rPr>
              <w:t>სამოსამართლეო სამართალი</w:t>
            </w:r>
          </w:p>
        </w:tc>
        <w:tc>
          <w:tcPr>
            <w:tcW w:w="992" w:type="dxa"/>
            <w:tcBorders>
              <w:left w:val="double" w:sz="4" w:space="0" w:color="auto"/>
              <w:right w:val="double" w:sz="4" w:space="0" w:color="auto"/>
            </w:tcBorders>
            <w:vAlign w:val="center"/>
          </w:tcPr>
          <w:p w14:paraId="32E963D9" w14:textId="52EE3938"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993" w:type="dxa"/>
            <w:tcBorders>
              <w:left w:val="double" w:sz="4" w:space="0" w:color="auto"/>
              <w:right w:val="double" w:sz="4" w:space="0" w:color="auto"/>
            </w:tcBorders>
            <w:vAlign w:val="center"/>
          </w:tcPr>
          <w:p w14:paraId="3EA85C91" w14:textId="3154E4A9"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5BF3ED42" w14:textId="20D4E510"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37E1DADD" w14:textId="22645D19"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6E961A9D" w14:textId="4AFD21F1"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535" w:type="dxa"/>
            <w:tcBorders>
              <w:left w:val="double" w:sz="4" w:space="0" w:color="auto"/>
              <w:right w:val="double" w:sz="4" w:space="0" w:color="auto"/>
            </w:tcBorders>
            <w:vAlign w:val="center"/>
          </w:tcPr>
          <w:p w14:paraId="0F87DA12" w14:textId="6C0BE4BA"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54A095C7" w14:textId="77777777" w:rsidTr="00472737">
        <w:trPr>
          <w:trHeight w:val="340"/>
        </w:trPr>
        <w:tc>
          <w:tcPr>
            <w:tcW w:w="556" w:type="dxa"/>
            <w:tcBorders>
              <w:left w:val="double" w:sz="4" w:space="0" w:color="auto"/>
              <w:right w:val="double" w:sz="4" w:space="0" w:color="auto"/>
            </w:tcBorders>
            <w:vAlign w:val="center"/>
          </w:tcPr>
          <w:p w14:paraId="5DB3141F" w14:textId="77777777" w:rsidR="00D16308" w:rsidRPr="002005CA" w:rsidRDefault="00D16308" w:rsidP="00472737">
            <w:pPr>
              <w:autoSpaceDE w:val="0"/>
              <w:autoSpaceDN w:val="0"/>
              <w:adjustRightInd w:val="0"/>
              <w:spacing w:after="0" w:line="240" w:lineRule="auto"/>
              <w:rPr>
                <w:rFonts w:ascii="Sylfaen" w:hAnsi="Sylfaen"/>
                <w:b/>
                <w:color w:val="000000" w:themeColor="text1"/>
                <w:sz w:val="16"/>
                <w:szCs w:val="16"/>
                <w:lang w:val="ka-GE"/>
              </w:rPr>
            </w:pPr>
            <w:r w:rsidRPr="002005CA">
              <w:rPr>
                <w:rFonts w:ascii="Sylfaen" w:hAnsi="Sylfaen"/>
                <w:b/>
                <w:color w:val="000000" w:themeColor="text1"/>
                <w:sz w:val="16"/>
                <w:szCs w:val="16"/>
                <w:lang w:val="ka-GE"/>
              </w:rPr>
              <w:t>2.2</w:t>
            </w:r>
          </w:p>
        </w:tc>
        <w:tc>
          <w:tcPr>
            <w:tcW w:w="5364" w:type="dxa"/>
            <w:tcBorders>
              <w:left w:val="double" w:sz="4" w:space="0" w:color="auto"/>
              <w:right w:val="double" w:sz="4" w:space="0" w:color="auto"/>
            </w:tcBorders>
            <w:vAlign w:val="center"/>
          </w:tcPr>
          <w:p w14:paraId="3A17D755" w14:textId="7B862002" w:rsidR="00D16308" w:rsidRPr="006D6FEE" w:rsidRDefault="00DC0C4D" w:rsidP="00472737">
            <w:pPr>
              <w:autoSpaceDE w:val="0"/>
              <w:autoSpaceDN w:val="0"/>
              <w:adjustRightInd w:val="0"/>
              <w:spacing w:after="0" w:line="240" w:lineRule="auto"/>
              <w:rPr>
                <w:rFonts w:ascii="Sylfaen" w:hAnsi="Sylfaen"/>
                <w:color w:val="000000" w:themeColor="text1"/>
                <w:sz w:val="16"/>
                <w:szCs w:val="16"/>
                <w:lang w:val="ka-GE"/>
              </w:rPr>
            </w:pPr>
            <w:r>
              <w:rPr>
                <w:rFonts w:ascii="Sylfaen" w:hAnsi="Sylfaen" w:cs="Sylfaen"/>
                <w:sz w:val="16"/>
                <w:szCs w:val="16"/>
                <w:lang w:val="ka-GE"/>
              </w:rPr>
              <w:t>წინასასამართლო გამოძიების წარმოება</w:t>
            </w:r>
          </w:p>
        </w:tc>
        <w:tc>
          <w:tcPr>
            <w:tcW w:w="992" w:type="dxa"/>
            <w:tcBorders>
              <w:left w:val="double" w:sz="4" w:space="0" w:color="auto"/>
              <w:right w:val="double" w:sz="4" w:space="0" w:color="auto"/>
            </w:tcBorders>
            <w:vAlign w:val="center"/>
          </w:tcPr>
          <w:p w14:paraId="3FACAB33" w14:textId="77777777"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993" w:type="dxa"/>
            <w:tcBorders>
              <w:left w:val="double" w:sz="4" w:space="0" w:color="auto"/>
              <w:right w:val="double" w:sz="4" w:space="0" w:color="auto"/>
            </w:tcBorders>
            <w:vAlign w:val="center"/>
          </w:tcPr>
          <w:p w14:paraId="5E309CC4" w14:textId="1F52AD08"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09FAF1DC" w14:textId="48E1A61C"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7B1D328D" w14:textId="13AE5658"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2A293CD1" w14:textId="1815F0B7"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lang w:val="ka-GE"/>
              </w:rPr>
            </w:pPr>
          </w:p>
        </w:tc>
        <w:tc>
          <w:tcPr>
            <w:tcW w:w="535" w:type="dxa"/>
            <w:tcBorders>
              <w:left w:val="double" w:sz="4" w:space="0" w:color="auto"/>
              <w:right w:val="double" w:sz="4" w:space="0" w:color="auto"/>
            </w:tcBorders>
            <w:vAlign w:val="center"/>
          </w:tcPr>
          <w:p w14:paraId="0B0EDF7E" w14:textId="22331D1A"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7EBF9324" w14:textId="77777777" w:rsidTr="00472737">
        <w:trPr>
          <w:trHeight w:val="340"/>
        </w:trPr>
        <w:tc>
          <w:tcPr>
            <w:tcW w:w="556" w:type="dxa"/>
            <w:tcBorders>
              <w:left w:val="double" w:sz="4" w:space="0" w:color="auto"/>
              <w:right w:val="double" w:sz="4" w:space="0" w:color="auto"/>
            </w:tcBorders>
            <w:vAlign w:val="center"/>
          </w:tcPr>
          <w:p w14:paraId="2F9EC531"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2.3</w:t>
            </w:r>
          </w:p>
        </w:tc>
        <w:tc>
          <w:tcPr>
            <w:tcW w:w="5364" w:type="dxa"/>
            <w:tcBorders>
              <w:left w:val="double" w:sz="4" w:space="0" w:color="auto"/>
              <w:right w:val="double" w:sz="4" w:space="0" w:color="auto"/>
            </w:tcBorders>
            <w:vAlign w:val="center"/>
          </w:tcPr>
          <w:p w14:paraId="78FFB0BB" w14:textId="57B9F8B5" w:rsidR="00D16308" w:rsidRPr="006D6FEE" w:rsidRDefault="00DC0C4D" w:rsidP="00472737">
            <w:pPr>
              <w:autoSpaceDE w:val="0"/>
              <w:autoSpaceDN w:val="0"/>
              <w:adjustRightInd w:val="0"/>
              <w:spacing w:after="0" w:line="240" w:lineRule="auto"/>
              <w:rPr>
                <w:rFonts w:ascii="Sylfaen" w:hAnsi="Sylfaen" w:cs="Sylfaen"/>
                <w:color w:val="000000" w:themeColor="text1"/>
                <w:sz w:val="20"/>
                <w:szCs w:val="20"/>
                <w:lang w:val="ka-GE"/>
              </w:rPr>
            </w:pPr>
            <w:r>
              <w:rPr>
                <w:rFonts w:ascii="Sylfaen" w:hAnsi="Sylfaen" w:cs="Sylfaen"/>
                <w:color w:val="000000" w:themeColor="text1"/>
                <w:sz w:val="16"/>
                <w:szCs w:val="16"/>
                <w:lang w:val="ka-GE"/>
              </w:rPr>
              <w:t>სახელმწიფო დანაშაული</w:t>
            </w:r>
          </w:p>
        </w:tc>
        <w:tc>
          <w:tcPr>
            <w:tcW w:w="992" w:type="dxa"/>
            <w:tcBorders>
              <w:left w:val="double" w:sz="4" w:space="0" w:color="auto"/>
              <w:right w:val="double" w:sz="4" w:space="0" w:color="auto"/>
            </w:tcBorders>
            <w:vAlign w:val="center"/>
          </w:tcPr>
          <w:p w14:paraId="042BDE2A" w14:textId="77777777"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993" w:type="dxa"/>
            <w:tcBorders>
              <w:left w:val="double" w:sz="4" w:space="0" w:color="auto"/>
              <w:right w:val="double" w:sz="4" w:space="0" w:color="auto"/>
            </w:tcBorders>
            <w:vAlign w:val="center"/>
          </w:tcPr>
          <w:p w14:paraId="21F697D9" w14:textId="1DF02B97"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0C2C2837" w14:textId="21C4FBBA"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150F8B4B" w14:textId="494C32BD"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725" w:type="dxa"/>
            <w:tcBorders>
              <w:left w:val="double" w:sz="4" w:space="0" w:color="auto"/>
              <w:right w:val="double" w:sz="4" w:space="0" w:color="auto"/>
            </w:tcBorders>
            <w:vAlign w:val="center"/>
          </w:tcPr>
          <w:p w14:paraId="105F7066" w14:textId="2C07FB9B"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535" w:type="dxa"/>
            <w:tcBorders>
              <w:left w:val="double" w:sz="4" w:space="0" w:color="auto"/>
              <w:right w:val="double" w:sz="4" w:space="0" w:color="auto"/>
            </w:tcBorders>
            <w:vAlign w:val="center"/>
          </w:tcPr>
          <w:p w14:paraId="3867BCB7" w14:textId="29BBFDE5"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6D6FEE" w:rsidRPr="006D6FEE" w14:paraId="6F10ECDD" w14:textId="77777777" w:rsidTr="00472737">
        <w:trPr>
          <w:trHeight w:val="340"/>
        </w:trPr>
        <w:tc>
          <w:tcPr>
            <w:tcW w:w="556" w:type="dxa"/>
            <w:tcBorders>
              <w:left w:val="double" w:sz="4" w:space="0" w:color="auto"/>
              <w:right w:val="double" w:sz="4" w:space="0" w:color="auto"/>
            </w:tcBorders>
            <w:vAlign w:val="center"/>
          </w:tcPr>
          <w:p w14:paraId="167CC40B"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2.4</w:t>
            </w:r>
          </w:p>
        </w:tc>
        <w:tc>
          <w:tcPr>
            <w:tcW w:w="5364" w:type="dxa"/>
            <w:tcBorders>
              <w:left w:val="double" w:sz="4" w:space="0" w:color="auto"/>
              <w:right w:val="double" w:sz="4" w:space="0" w:color="auto"/>
            </w:tcBorders>
            <w:vAlign w:val="center"/>
          </w:tcPr>
          <w:p w14:paraId="4B798621" w14:textId="74CBC3AB" w:rsidR="00D16308" w:rsidRPr="006D6FEE" w:rsidRDefault="00DC0C4D" w:rsidP="00472737">
            <w:pPr>
              <w:autoSpaceDE w:val="0"/>
              <w:autoSpaceDN w:val="0"/>
              <w:adjustRightInd w:val="0"/>
              <w:spacing w:after="0" w:line="240" w:lineRule="auto"/>
              <w:rPr>
                <w:rFonts w:ascii="Sylfaen" w:hAnsi="Sylfaen" w:cs="Sylfaen"/>
                <w:b/>
                <w:color w:val="000000" w:themeColor="text1"/>
                <w:sz w:val="20"/>
                <w:szCs w:val="20"/>
              </w:rPr>
            </w:pPr>
            <w:r w:rsidRPr="0083523E">
              <w:rPr>
                <w:rFonts w:ascii="Sylfaen" w:hAnsi="Sylfaen"/>
                <w:sz w:val="16"/>
                <w:szCs w:val="16"/>
                <w:lang w:val="ka-GE"/>
              </w:rPr>
              <w:t>საკუთრების წინააღმდეგ მიმართულ დანაშაულთა კვალიფიკაცია</w:t>
            </w:r>
          </w:p>
        </w:tc>
        <w:tc>
          <w:tcPr>
            <w:tcW w:w="992" w:type="dxa"/>
            <w:tcBorders>
              <w:left w:val="double" w:sz="4" w:space="0" w:color="auto"/>
              <w:right w:val="double" w:sz="4" w:space="0" w:color="auto"/>
            </w:tcBorders>
            <w:vAlign w:val="center"/>
          </w:tcPr>
          <w:p w14:paraId="101B794E" w14:textId="1CF9C712"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3" w:type="dxa"/>
            <w:tcBorders>
              <w:left w:val="double" w:sz="4" w:space="0" w:color="auto"/>
              <w:right w:val="double" w:sz="4" w:space="0" w:color="auto"/>
            </w:tcBorders>
            <w:vAlign w:val="center"/>
          </w:tcPr>
          <w:p w14:paraId="09096C99" w14:textId="6384636B"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4997D318" w14:textId="68E6EC37"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608A0B52" w14:textId="77777777" w:rsidR="00D16308" w:rsidRPr="006D6FEE" w:rsidRDefault="00D16308" w:rsidP="00472737">
            <w:pPr>
              <w:autoSpaceDE w:val="0"/>
              <w:autoSpaceDN w:val="0"/>
              <w:adjustRightInd w:val="0"/>
              <w:spacing w:after="0" w:line="240" w:lineRule="auto"/>
              <w:jc w:val="center"/>
              <w:rPr>
                <w:rFonts w:ascii="Sylfaen" w:hAnsi="Sylfaen" w:cs="Sylfaen"/>
                <w:b/>
                <w:color w:val="000000" w:themeColor="text1"/>
                <w:sz w:val="20"/>
                <w:szCs w:val="20"/>
              </w:rPr>
            </w:pPr>
          </w:p>
        </w:tc>
        <w:tc>
          <w:tcPr>
            <w:tcW w:w="725" w:type="dxa"/>
            <w:tcBorders>
              <w:left w:val="double" w:sz="4" w:space="0" w:color="auto"/>
              <w:right w:val="double" w:sz="4" w:space="0" w:color="auto"/>
            </w:tcBorders>
            <w:vAlign w:val="center"/>
          </w:tcPr>
          <w:p w14:paraId="2AE12D32" w14:textId="27299EF0" w:rsidR="00D16308" w:rsidRPr="006D6FEE" w:rsidRDefault="00D16308" w:rsidP="00472737">
            <w:pPr>
              <w:autoSpaceDE w:val="0"/>
              <w:autoSpaceDN w:val="0"/>
              <w:adjustRightInd w:val="0"/>
              <w:spacing w:after="0" w:line="240" w:lineRule="auto"/>
              <w:jc w:val="center"/>
              <w:rPr>
                <w:rFonts w:ascii="Sylfaen" w:hAnsi="Sylfaen" w:cs="Sylfaen"/>
                <w:b/>
                <w:color w:val="000000" w:themeColor="text1"/>
                <w:sz w:val="20"/>
                <w:szCs w:val="20"/>
              </w:rPr>
            </w:pPr>
          </w:p>
        </w:tc>
        <w:tc>
          <w:tcPr>
            <w:tcW w:w="535" w:type="dxa"/>
            <w:tcBorders>
              <w:left w:val="double" w:sz="4" w:space="0" w:color="auto"/>
              <w:right w:val="double" w:sz="4" w:space="0" w:color="auto"/>
            </w:tcBorders>
            <w:vAlign w:val="center"/>
          </w:tcPr>
          <w:p w14:paraId="1B8F99ED" w14:textId="77777777" w:rsidR="00D16308" w:rsidRPr="006D6FEE" w:rsidRDefault="00D16308" w:rsidP="00472737">
            <w:pPr>
              <w:autoSpaceDE w:val="0"/>
              <w:autoSpaceDN w:val="0"/>
              <w:adjustRightInd w:val="0"/>
              <w:spacing w:after="0" w:line="240" w:lineRule="auto"/>
              <w:jc w:val="center"/>
              <w:rPr>
                <w:rFonts w:ascii="Sylfaen" w:hAnsi="Sylfaen" w:cs="Sylfaen"/>
                <w:b/>
                <w:color w:val="000000" w:themeColor="text1"/>
                <w:sz w:val="20"/>
                <w:szCs w:val="20"/>
              </w:rPr>
            </w:pPr>
          </w:p>
        </w:tc>
      </w:tr>
      <w:tr w:rsidR="006D6FEE" w:rsidRPr="006D6FEE" w14:paraId="7B8C2E6E" w14:textId="77777777" w:rsidTr="00472737">
        <w:trPr>
          <w:trHeight w:val="340"/>
        </w:trPr>
        <w:tc>
          <w:tcPr>
            <w:tcW w:w="556" w:type="dxa"/>
            <w:tcBorders>
              <w:left w:val="double" w:sz="4" w:space="0" w:color="auto"/>
              <w:right w:val="double" w:sz="4" w:space="0" w:color="auto"/>
            </w:tcBorders>
            <w:vAlign w:val="center"/>
          </w:tcPr>
          <w:p w14:paraId="775BDD55"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2.5</w:t>
            </w:r>
          </w:p>
        </w:tc>
        <w:tc>
          <w:tcPr>
            <w:tcW w:w="5364" w:type="dxa"/>
            <w:tcBorders>
              <w:left w:val="double" w:sz="4" w:space="0" w:color="auto"/>
              <w:right w:val="double" w:sz="4" w:space="0" w:color="auto"/>
            </w:tcBorders>
            <w:vAlign w:val="center"/>
          </w:tcPr>
          <w:p w14:paraId="1A46FA3F" w14:textId="146E2F2D" w:rsidR="00D16308" w:rsidRPr="006D6FEE" w:rsidRDefault="00DC0C4D" w:rsidP="00472737">
            <w:pPr>
              <w:autoSpaceDE w:val="0"/>
              <w:autoSpaceDN w:val="0"/>
              <w:adjustRightInd w:val="0"/>
              <w:spacing w:after="0" w:line="240" w:lineRule="auto"/>
              <w:rPr>
                <w:rFonts w:ascii="Sylfaen" w:hAnsi="Sylfaen" w:cs="Sylfaen"/>
                <w:b/>
                <w:color w:val="000000" w:themeColor="text1"/>
                <w:sz w:val="20"/>
                <w:szCs w:val="20"/>
              </w:rPr>
            </w:pPr>
            <w:r w:rsidRPr="0083523E">
              <w:rPr>
                <w:rFonts w:ascii="Sylfaen" w:hAnsi="Sylfaen" w:cs="Sylfaen"/>
                <w:sz w:val="16"/>
                <w:szCs w:val="16"/>
                <w:lang w:val="ka-GE"/>
              </w:rPr>
              <w:t>სამეცნიერო  წერის საფუძვლები</w:t>
            </w:r>
          </w:p>
        </w:tc>
        <w:tc>
          <w:tcPr>
            <w:tcW w:w="992" w:type="dxa"/>
            <w:tcBorders>
              <w:left w:val="double" w:sz="4" w:space="0" w:color="auto"/>
              <w:right w:val="double" w:sz="4" w:space="0" w:color="auto"/>
            </w:tcBorders>
            <w:vAlign w:val="center"/>
          </w:tcPr>
          <w:p w14:paraId="2FFAF9CF" w14:textId="7E00ECD8"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3" w:type="dxa"/>
            <w:tcBorders>
              <w:left w:val="double" w:sz="4" w:space="0" w:color="auto"/>
              <w:right w:val="double" w:sz="4" w:space="0" w:color="auto"/>
            </w:tcBorders>
            <w:vAlign w:val="center"/>
          </w:tcPr>
          <w:p w14:paraId="4A4E5982" w14:textId="2D54126D"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3ACCABDD" w14:textId="1F2F0B58"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58EA1CBE" w14:textId="6AD2F7F2"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285D8E99" w14:textId="5BBB81E4"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535" w:type="dxa"/>
            <w:tcBorders>
              <w:left w:val="double" w:sz="4" w:space="0" w:color="auto"/>
              <w:right w:val="double" w:sz="4" w:space="0" w:color="auto"/>
            </w:tcBorders>
            <w:vAlign w:val="center"/>
          </w:tcPr>
          <w:p w14:paraId="28345ACD" w14:textId="77777777"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6D6FEE" w:rsidRPr="006D6FEE" w14:paraId="634BB8A7" w14:textId="77777777" w:rsidTr="00472737">
        <w:trPr>
          <w:trHeight w:val="340"/>
        </w:trPr>
        <w:tc>
          <w:tcPr>
            <w:tcW w:w="556" w:type="dxa"/>
            <w:tcBorders>
              <w:left w:val="double" w:sz="4" w:space="0" w:color="auto"/>
              <w:right w:val="double" w:sz="4" w:space="0" w:color="auto"/>
            </w:tcBorders>
            <w:vAlign w:val="center"/>
          </w:tcPr>
          <w:p w14:paraId="4BDE287F" w14:textId="77777777" w:rsidR="00D16308" w:rsidRPr="002005CA" w:rsidRDefault="00D16308" w:rsidP="00472737">
            <w:pPr>
              <w:autoSpaceDE w:val="0"/>
              <w:autoSpaceDN w:val="0"/>
              <w:adjustRightInd w:val="0"/>
              <w:spacing w:after="0" w:line="240" w:lineRule="auto"/>
              <w:rPr>
                <w:rFonts w:ascii="Sylfaen" w:hAnsi="Sylfaen"/>
                <w:b/>
                <w:color w:val="000000" w:themeColor="text1"/>
                <w:sz w:val="16"/>
                <w:szCs w:val="16"/>
                <w:lang w:val="ka-GE"/>
              </w:rPr>
            </w:pPr>
            <w:r w:rsidRPr="002005CA">
              <w:rPr>
                <w:rFonts w:ascii="Sylfaen" w:hAnsi="Sylfaen"/>
                <w:b/>
                <w:color w:val="000000" w:themeColor="text1"/>
                <w:sz w:val="16"/>
                <w:szCs w:val="16"/>
                <w:lang w:val="ka-GE"/>
              </w:rPr>
              <w:t>2.6</w:t>
            </w:r>
          </w:p>
        </w:tc>
        <w:tc>
          <w:tcPr>
            <w:tcW w:w="5364" w:type="dxa"/>
            <w:tcBorders>
              <w:left w:val="double" w:sz="4" w:space="0" w:color="auto"/>
              <w:right w:val="double" w:sz="4" w:space="0" w:color="auto"/>
            </w:tcBorders>
            <w:vAlign w:val="center"/>
          </w:tcPr>
          <w:p w14:paraId="24C477C4" w14:textId="7D923031" w:rsidR="00D16308" w:rsidRPr="006D6FEE" w:rsidRDefault="00DC0C4D" w:rsidP="00472737">
            <w:pPr>
              <w:autoSpaceDE w:val="0"/>
              <w:autoSpaceDN w:val="0"/>
              <w:adjustRightInd w:val="0"/>
              <w:spacing w:after="0" w:line="240" w:lineRule="auto"/>
              <w:rPr>
                <w:rFonts w:ascii="Sylfaen" w:hAnsi="Sylfaen"/>
                <w:color w:val="000000" w:themeColor="text1"/>
                <w:sz w:val="16"/>
                <w:szCs w:val="16"/>
                <w:lang w:val="ka-GE"/>
              </w:rPr>
            </w:pPr>
            <w:r w:rsidRPr="0083523E">
              <w:rPr>
                <w:rFonts w:ascii="Sylfaen" w:hAnsi="Sylfaen" w:cs="Sylfaen"/>
                <w:sz w:val="16"/>
                <w:szCs w:val="16"/>
                <w:lang w:val="ka-GE"/>
              </w:rPr>
              <w:t>ადამიანის წინააღმდეგ მიმართულ დანაშაულთა კვალიფიკაცია</w:t>
            </w:r>
          </w:p>
        </w:tc>
        <w:tc>
          <w:tcPr>
            <w:tcW w:w="992" w:type="dxa"/>
            <w:tcBorders>
              <w:left w:val="double" w:sz="4" w:space="0" w:color="auto"/>
              <w:right w:val="double" w:sz="4" w:space="0" w:color="auto"/>
            </w:tcBorders>
            <w:vAlign w:val="center"/>
          </w:tcPr>
          <w:p w14:paraId="203355B3" w14:textId="615B02AE"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993" w:type="dxa"/>
            <w:tcBorders>
              <w:left w:val="double" w:sz="4" w:space="0" w:color="auto"/>
              <w:right w:val="double" w:sz="4" w:space="0" w:color="auto"/>
            </w:tcBorders>
            <w:vAlign w:val="center"/>
          </w:tcPr>
          <w:p w14:paraId="6C6B700B" w14:textId="4372E890"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70B642CA" w14:textId="5E12A002"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725" w:type="dxa"/>
            <w:tcBorders>
              <w:left w:val="double" w:sz="4" w:space="0" w:color="auto"/>
              <w:right w:val="double" w:sz="4" w:space="0" w:color="auto"/>
            </w:tcBorders>
            <w:vAlign w:val="center"/>
          </w:tcPr>
          <w:p w14:paraId="1B2D35B2" w14:textId="1B170E99"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3071C050" w14:textId="5E97BE40"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535" w:type="dxa"/>
            <w:tcBorders>
              <w:left w:val="double" w:sz="4" w:space="0" w:color="auto"/>
              <w:right w:val="double" w:sz="4" w:space="0" w:color="auto"/>
            </w:tcBorders>
            <w:vAlign w:val="center"/>
          </w:tcPr>
          <w:p w14:paraId="16EB7DF4" w14:textId="7E6A7FB4"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28351C6F" w14:textId="77777777" w:rsidTr="00472737">
        <w:trPr>
          <w:trHeight w:val="340"/>
        </w:trPr>
        <w:tc>
          <w:tcPr>
            <w:tcW w:w="556" w:type="dxa"/>
            <w:tcBorders>
              <w:left w:val="double" w:sz="4" w:space="0" w:color="auto"/>
              <w:right w:val="double" w:sz="4" w:space="0" w:color="auto"/>
            </w:tcBorders>
            <w:vAlign w:val="center"/>
          </w:tcPr>
          <w:p w14:paraId="6AF7D5A7" w14:textId="77777777" w:rsidR="00D16308" w:rsidRPr="002005CA" w:rsidRDefault="00D16308" w:rsidP="00472737">
            <w:pPr>
              <w:autoSpaceDE w:val="0"/>
              <w:autoSpaceDN w:val="0"/>
              <w:adjustRightInd w:val="0"/>
              <w:spacing w:after="0" w:line="240" w:lineRule="auto"/>
              <w:rPr>
                <w:rFonts w:ascii="Sylfaen" w:hAnsi="Sylfaen"/>
                <w:b/>
                <w:color w:val="000000" w:themeColor="text1"/>
                <w:sz w:val="16"/>
                <w:szCs w:val="16"/>
                <w:lang w:val="ka-GE"/>
              </w:rPr>
            </w:pPr>
            <w:r w:rsidRPr="002005CA">
              <w:rPr>
                <w:rFonts w:ascii="Sylfaen" w:hAnsi="Sylfaen"/>
                <w:b/>
                <w:color w:val="000000" w:themeColor="text1"/>
                <w:sz w:val="16"/>
                <w:szCs w:val="16"/>
                <w:lang w:val="ka-GE"/>
              </w:rPr>
              <w:t>2.7</w:t>
            </w:r>
          </w:p>
        </w:tc>
        <w:tc>
          <w:tcPr>
            <w:tcW w:w="5364" w:type="dxa"/>
            <w:tcBorders>
              <w:left w:val="double" w:sz="4" w:space="0" w:color="auto"/>
              <w:right w:val="double" w:sz="4" w:space="0" w:color="auto"/>
            </w:tcBorders>
            <w:vAlign w:val="center"/>
          </w:tcPr>
          <w:p w14:paraId="40CC5297" w14:textId="30CE9AB3" w:rsidR="00D16308" w:rsidRPr="006D6FEE" w:rsidRDefault="00DC0C4D" w:rsidP="00472737">
            <w:pPr>
              <w:autoSpaceDE w:val="0"/>
              <w:autoSpaceDN w:val="0"/>
              <w:adjustRightInd w:val="0"/>
              <w:spacing w:after="0" w:line="240" w:lineRule="auto"/>
              <w:rPr>
                <w:rFonts w:ascii="Sylfaen" w:hAnsi="Sylfaen"/>
                <w:color w:val="000000" w:themeColor="text1"/>
                <w:sz w:val="16"/>
                <w:szCs w:val="16"/>
                <w:lang w:val="ka-GE"/>
              </w:rPr>
            </w:pPr>
            <w:r w:rsidRPr="0083523E">
              <w:rPr>
                <w:rFonts w:ascii="Sylfaen" w:hAnsi="Sylfaen"/>
                <w:sz w:val="16"/>
                <w:szCs w:val="16"/>
                <w:lang w:val="ka-GE"/>
              </w:rPr>
              <w:t>სასამართლო პროცესის ორგანიზაცია</w:t>
            </w:r>
          </w:p>
        </w:tc>
        <w:tc>
          <w:tcPr>
            <w:tcW w:w="992" w:type="dxa"/>
            <w:tcBorders>
              <w:left w:val="double" w:sz="4" w:space="0" w:color="auto"/>
              <w:right w:val="double" w:sz="4" w:space="0" w:color="auto"/>
            </w:tcBorders>
            <w:vAlign w:val="center"/>
          </w:tcPr>
          <w:p w14:paraId="79894C7C" w14:textId="4B5778FE"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993" w:type="dxa"/>
            <w:tcBorders>
              <w:left w:val="double" w:sz="4" w:space="0" w:color="auto"/>
              <w:right w:val="double" w:sz="4" w:space="0" w:color="auto"/>
            </w:tcBorders>
            <w:vAlign w:val="center"/>
          </w:tcPr>
          <w:p w14:paraId="234824E3" w14:textId="56B21027"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21BBEB6A" w14:textId="08E182A0"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4142F7E8" w14:textId="4E5CFC5B"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412D542D" w14:textId="7B82B3B6"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lang w:val="ka-GE"/>
              </w:rPr>
            </w:pPr>
          </w:p>
        </w:tc>
        <w:tc>
          <w:tcPr>
            <w:tcW w:w="535" w:type="dxa"/>
            <w:tcBorders>
              <w:left w:val="double" w:sz="4" w:space="0" w:color="auto"/>
              <w:right w:val="double" w:sz="4" w:space="0" w:color="auto"/>
            </w:tcBorders>
            <w:vAlign w:val="center"/>
          </w:tcPr>
          <w:p w14:paraId="03031479" w14:textId="206ED9C7"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r>
      <w:tr w:rsidR="006D6FEE" w:rsidRPr="006D6FEE" w14:paraId="1FB53D31" w14:textId="77777777" w:rsidTr="00472737">
        <w:trPr>
          <w:trHeight w:val="340"/>
        </w:trPr>
        <w:tc>
          <w:tcPr>
            <w:tcW w:w="556" w:type="dxa"/>
            <w:tcBorders>
              <w:left w:val="double" w:sz="4" w:space="0" w:color="auto"/>
              <w:right w:val="double" w:sz="4" w:space="0" w:color="auto"/>
            </w:tcBorders>
            <w:vAlign w:val="center"/>
          </w:tcPr>
          <w:p w14:paraId="189083D4"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2.8</w:t>
            </w:r>
          </w:p>
        </w:tc>
        <w:tc>
          <w:tcPr>
            <w:tcW w:w="5364" w:type="dxa"/>
            <w:tcBorders>
              <w:left w:val="double" w:sz="4" w:space="0" w:color="auto"/>
              <w:bottom w:val="single" w:sz="4" w:space="0" w:color="auto"/>
              <w:right w:val="double" w:sz="4" w:space="0" w:color="auto"/>
            </w:tcBorders>
            <w:vAlign w:val="center"/>
          </w:tcPr>
          <w:p w14:paraId="7B1E1AA7" w14:textId="774D0B27" w:rsidR="00D16308" w:rsidRPr="006D6FEE" w:rsidRDefault="00DC0C4D" w:rsidP="00472737">
            <w:pPr>
              <w:autoSpaceDE w:val="0"/>
              <w:autoSpaceDN w:val="0"/>
              <w:adjustRightInd w:val="0"/>
              <w:spacing w:after="0" w:line="240" w:lineRule="auto"/>
              <w:rPr>
                <w:rFonts w:ascii="Sylfaen" w:hAnsi="Sylfaen" w:cs="Sylfaen"/>
                <w:b/>
                <w:color w:val="000000" w:themeColor="text1"/>
                <w:sz w:val="20"/>
                <w:szCs w:val="20"/>
              </w:rPr>
            </w:pPr>
            <w:r w:rsidRPr="0083523E">
              <w:rPr>
                <w:rFonts w:ascii="Sylfaen" w:hAnsi="Sylfaen" w:cs="Sylfaen"/>
                <w:sz w:val="16"/>
                <w:szCs w:val="16"/>
                <w:lang w:val="ka-GE"/>
              </w:rPr>
              <w:t>სასამართლო გადაწყვეტილების ფორმულირება</w:t>
            </w:r>
          </w:p>
        </w:tc>
        <w:tc>
          <w:tcPr>
            <w:tcW w:w="992" w:type="dxa"/>
            <w:tcBorders>
              <w:left w:val="double" w:sz="4" w:space="0" w:color="auto"/>
              <w:right w:val="double" w:sz="4" w:space="0" w:color="auto"/>
            </w:tcBorders>
            <w:vAlign w:val="center"/>
          </w:tcPr>
          <w:p w14:paraId="4CF1732D" w14:textId="78E4C21B"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993" w:type="dxa"/>
            <w:tcBorders>
              <w:left w:val="double" w:sz="4" w:space="0" w:color="auto"/>
              <w:right w:val="double" w:sz="4" w:space="0" w:color="auto"/>
            </w:tcBorders>
            <w:vAlign w:val="center"/>
          </w:tcPr>
          <w:p w14:paraId="65DC5E96" w14:textId="57A562A3"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52258725" w14:textId="7EC5DBA8"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lang w:val="ka-GE"/>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04BE6A71" w14:textId="4EA8632C"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lang w:val="ka-GE"/>
              </w:rPr>
            </w:pPr>
          </w:p>
        </w:tc>
        <w:tc>
          <w:tcPr>
            <w:tcW w:w="725" w:type="dxa"/>
            <w:tcBorders>
              <w:left w:val="double" w:sz="4" w:space="0" w:color="auto"/>
              <w:right w:val="double" w:sz="4" w:space="0" w:color="auto"/>
            </w:tcBorders>
            <w:vAlign w:val="center"/>
          </w:tcPr>
          <w:p w14:paraId="180615EB" w14:textId="0788B113" w:rsidR="00D1630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535" w:type="dxa"/>
            <w:tcBorders>
              <w:left w:val="double" w:sz="4" w:space="0" w:color="auto"/>
              <w:right w:val="double" w:sz="4" w:space="0" w:color="auto"/>
            </w:tcBorders>
            <w:vAlign w:val="center"/>
          </w:tcPr>
          <w:p w14:paraId="3C8399EF" w14:textId="77777777"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6D6FEE" w:rsidRPr="006D6FEE" w14:paraId="7DE3FEFE" w14:textId="77777777" w:rsidTr="00472737">
        <w:trPr>
          <w:trHeight w:val="340"/>
        </w:trPr>
        <w:tc>
          <w:tcPr>
            <w:tcW w:w="556" w:type="dxa"/>
            <w:tcBorders>
              <w:left w:val="double" w:sz="4" w:space="0" w:color="auto"/>
              <w:right w:val="double" w:sz="4" w:space="0" w:color="auto"/>
            </w:tcBorders>
            <w:vAlign w:val="center"/>
          </w:tcPr>
          <w:p w14:paraId="06F952B4"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16"/>
                <w:szCs w:val="16"/>
              </w:rPr>
            </w:pPr>
            <w:r w:rsidRPr="002005CA">
              <w:rPr>
                <w:rFonts w:ascii="Sylfaen" w:hAnsi="Sylfaen"/>
                <w:b/>
                <w:color w:val="000000" w:themeColor="text1"/>
                <w:sz w:val="16"/>
                <w:szCs w:val="16"/>
                <w:lang w:val="ka-GE"/>
              </w:rPr>
              <w:t>2.9</w:t>
            </w:r>
          </w:p>
        </w:tc>
        <w:tc>
          <w:tcPr>
            <w:tcW w:w="5364" w:type="dxa"/>
            <w:tcBorders>
              <w:left w:val="double" w:sz="4" w:space="0" w:color="auto"/>
              <w:bottom w:val="single" w:sz="4" w:space="0" w:color="auto"/>
              <w:right w:val="double" w:sz="4" w:space="0" w:color="auto"/>
            </w:tcBorders>
            <w:vAlign w:val="center"/>
          </w:tcPr>
          <w:p w14:paraId="25E664F6" w14:textId="6B2D565B" w:rsidR="00D16308" w:rsidRPr="006D6FEE" w:rsidRDefault="00DC0C4D" w:rsidP="00472737">
            <w:pPr>
              <w:autoSpaceDE w:val="0"/>
              <w:autoSpaceDN w:val="0"/>
              <w:adjustRightInd w:val="0"/>
              <w:spacing w:after="0" w:line="240" w:lineRule="auto"/>
              <w:rPr>
                <w:rFonts w:ascii="Sylfaen" w:hAnsi="Sylfaen" w:cs="Sylfaen"/>
                <w:b/>
                <w:color w:val="000000" w:themeColor="text1"/>
                <w:sz w:val="16"/>
                <w:szCs w:val="20"/>
              </w:rPr>
            </w:pPr>
            <w:r w:rsidRPr="0083523E">
              <w:rPr>
                <w:rFonts w:ascii="Sylfaen" w:hAnsi="Sylfaen"/>
                <w:sz w:val="16"/>
                <w:szCs w:val="16"/>
              </w:rPr>
              <w:t>სასამართლო ხელისუფლების წინააღმდეგ მიმართულ დანაშაულთა კვალიფიკაცია</w:t>
            </w:r>
          </w:p>
        </w:tc>
        <w:tc>
          <w:tcPr>
            <w:tcW w:w="992" w:type="dxa"/>
            <w:tcBorders>
              <w:left w:val="double" w:sz="4" w:space="0" w:color="auto"/>
              <w:right w:val="double" w:sz="4" w:space="0" w:color="auto"/>
            </w:tcBorders>
            <w:vAlign w:val="center"/>
          </w:tcPr>
          <w:p w14:paraId="12BBF33B" w14:textId="77777777" w:rsidR="00D16308" w:rsidRPr="006D6FEE" w:rsidRDefault="00D16308" w:rsidP="00472737">
            <w:pPr>
              <w:spacing w:after="0" w:line="240" w:lineRule="auto"/>
              <w:jc w:val="center"/>
              <w:rPr>
                <w:rFonts w:ascii="Sylfaen" w:hAnsi="Sylfaen" w:cs="Sylfaen"/>
                <w:color w:val="000000" w:themeColor="text1"/>
                <w:sz w:val="20"/>
                <w:szCs w:val="20"/>
              </w:rPr>
            </w:pPr>
          </w:p>
        </w:tc>
        <w:tc>
          <w:tcPr>
            <w:tcW w:w="993" w:type="dxa"/>
            <w:tcBorders>
              <w:left w:val="double" w:sz="4" w:space="0" w:color="auto"/>
              <w:right w:val="double" w:sz="4" w:space="0" w:color="auto"/>
            </w:tcBorders>
            <w:vAlign w:val="center"/>
          </w:tcPr>
          <w:p w14:paraId="4F6EEB4F" w14:textId="21FDCEE4" w:rsidR="00D16308" w:rsidRPr="006D6FEE" w:rsidRDefault="000F701C" w:rsidP="00472737">
            <w:pPr>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6D461D79" w14:textId="20F6C205" w:rsidR="00D16308" w:rsidRPr="006D6FEE" w:rsidRDefault="000F701C" w:rsidP="00472737">
            <w:pPr>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35E59AC0" w14:textId="357DEE58" w:rsidR="00D16308" w:rsidRPr="006D6FEE" w:rsidRDefault="000F701C" w:rsidP="00472737">
            <w:pPr>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446E91E4" w14:textId="77777777" w:rsidR="00D16308" w:rsidRPr="006D6FEE" w:rsidRDefault="00D16308" w:rsidP="00472737">
            <w:pPr>
              <w:spacing w:after="0" w:line="240" w:lineRule="auto"/>
              <w:jc w:val="center"/>
              <w:rPr>
                <w:rFonts w:ascii="Sylfaen" w:hAnsi="Sylfaen" w:cs="Sylfaen"/>
                <w:color w:val="000000" w:themeColor="text1"/>
                <w:sz w:val="20"/>
                <w:szCs w:val="20"/>
              </w:rPr>
            </w:pPr>
          </w:p>
        </w:tc>
        <w:tc>
          <w:tcPr>
            <w:tcW w:w="535" w:type="dxa"/>
            <w:tcBorders>
              <w:left w:val="double" w:sz="4" w:space="0" w:color="auto"/>
              <w:right w:val="double" w:sz="4" w:space="0" w:color="auto"/>
            </w:tcBorders>
            <w:vAlign w:val="center"/>
          </w:tcPr>
          <w:p w14:paraId="60DF9F02" w14:textId="3B2D661C" w:rsidR="00D16308" w:rsidRPr="006D6FEE" w:rsidRDefault="000F701C" w:rsidP="00472737">
            <w:pPr>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DC0C4D" w:rsidRPr="006D6FEE" w14:paraId="1740B725" w14:textId="77777777" w:rsidTr="00472737">
        <w:trPr>
          <w:trHeight w:val="340"/>
        </w:trPr>
        <w:tc>
          <w:tcPr>
            <w:tcW w:w="556" w:type="dxa"/>
            <w:tcBorders>
              <w:left w:val="double" w:sz="4" w:space="0" w:color="auto"/>
              <w:right w:val="double" w:sz="4" w:space="0" w:color="auto"/>
            </w:tcBorders>
            <w:vAlign w:val="center"/>
          </w:tcPr>
          <w:p w14:paraId="1D7EFE3D" w14:textId="5565C490" w:rsidR="00DC0C4D" w:rsidRPr="002005CA" w:rsidRDefault="00DC0C4D" w:rsidP="00472737">
            <w:pPr>
              <w:autoSpaceDE w:val="0"/>
              <w:autoSpaceDN w:val="0"/>
              <w:adjustRightInd w:val="0"/>
              <w:spacing w:after="0" w:line="240" w:lineRule="auto"/>
              <w:rPr>
                <w:rFonts w:ascii="Sylfaen" w:hAnsi="Sylfaen"/>
                <w:b/>
                <w:color w:val="000000" w:themeColor="text1"/>
                <w:sz w:val="16"/>
                <w:szCs w:val="16"/>
                <w:lang w:val="ka-GE"/>
              </w:rPr>
            </w:pPr>
            <w:r>
              <w:rPr>
                <w:rFonts w:ascii="Sylfaen" w:hAnsi="Sylfaen"/>
                <w:b/>
                <w:color w:val="000000" w:themeColor="text1"/>
                <w:sz w:val="16"/>
                <w:szCs w:val="16"/>
                <w:lang w:val="ka-GE"/>
              </w:rPr>
              <w:t>2.10</w:t>
            </w:r>
          </w:p>
        </w:tc>
        <w:tc>
          <w:tcPr>
            <w:tcW w:w="5364" w:type="dxa"/>
            <w:tcBorders>
              <w:left w:val="double" w:sz="4" w:space="0" w:color="auto"/>
              <w:bottom w:val="single" w:sz="4" w:space="0" w:color="auto"/>
              <w:right w:val="double" w:sz="4" w:space="0" w:color="auto"/>
            </w:tcBorders>
            <w:vAlign w:val="center"/>
          </w:tcPr>
          <w:p w14:paraId="2BEC2FFF" w14:textId="1D9E1A5B" w:rsidR="00DC0C4D" w:rsidRPr="0083523E" w:rsidRDefault="00DC0C4D" w:rsidP="00472737">
            <w:pPr>
              <w:autoSpaceDE w:val="0"/>
              <w:autoSpaceDN w:val="0"/>
              <w:adjustRightInd w:val="0"/>
              <w:spacing w:after="0" w:line="240" w:lineRule="auto"/>
              <w:rPr>
                <w:rFonts w:ascii="Sylfaen" w:hAnsi="Sylfaen"/>
                <w:sz w:val="16"/>
                <w:szCs w:val="16"/>
              </w:rPr>
            </w:pPr>
            <w:r w:rsidRPr="0083523E">
              <w:rPr>
                <w:rFonts w:ascii="Sylfaen" w:hAnsi="Sylfaen"/>
                <w:sz w:val="16"/>
                <w:szCs w:val="16"/>
                <w:lang w:val="ka-GE"/>
              </w:rPr>
              <w:t>საერთაშორისო სისხლის სამართლის მართლმსაჯულება</w:t>
            </w:r>
          </w:p>
        </w:tc>
        <w:tc>
          <w:tcPr>
            <w:tcW w:w="992" w:type="dxa"/>
            <w:tcBorders>
              <w:left w:val="double" w:sz="4" w:space="0" w:color="auto"/>
              <w:right w:val="double" w:sz="4" w:space="0" w:color="auto"/>
            </w:tcBorders>
            <w:vAlign w:val="center"/>
          </w:tcPr>
          <w:p w14:paraId="1EFA0834" w14:textId="57B3063B" w:rsidR="00DC0C4D" w:rsidRPr="006D6FEE" w:rsidRDefault="000F701C" w:rsidP="00472737">
            <w:pPr>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3" w:type="dxa"/>
            <w:tcBorders>
              <w:left w:val="double" w:sz="4" w:space="0" w:color="auto"/>
              <w:right w:val="double" w:sz="4" w:space="0" w:color="auto"/>
            </w:tcBorders>
            <w:vAlign w:val="center"/>
          </w:tcPr>
          <w:p w14:paraId="79198010" w14:textId="0A02D8E8" w:rsidR="00DC0C4D" w:rsidRPr="006D6FEE" w:rsidRDefault="000F701C" w:rsidP="00472737">
            <w:pPr>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6252E976" w14:textId="2A47FD19" w:rsidR="00DC0C4D" w:rsidRPr="006D6FEE" w:rsidRDefault="000F701C" w:rsidP="00472737">
            <w:pPr>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21D33341" w14:textId="77777777" w:rsidR="00DC0C4D" w:rsidRPr="006D6FEE" w:rsidRDefault="00DC0C4D" w:rsidP="00472737">
            <w:pPr>
              <w:spacing w:after="0" w:line="240" w:lineRule="auto"/>
              <w:jc w:val="center"/>
              <w:rPr>
                <w:rFonts w:ascii="Sylfaen" w:hAnsi="Sylfaen" w:cs="Sylfaen"/>
                <w:color w:val="000000" w:themeColor="text1"/>
                <w:sz w:val="20"/>
                <w:szCs w:val="20"/>
              </w:rPr>
            </w:pPr>
          </w:p>
        </w:tc>
        <w:tc>
          <w:tcPr>
            <w:tcW w:w="725" w:type="dxa"/>
            <w:tcBorders>
              <w:left w:val="double" w:sz="4" w:space="0" w:color="auto"/>
              <w:right w:val="double" w:sz="4" w:space="0" w:color="auto"/>
            </w:tcBorders>
            <w:vAlign w:val="center"/>
          </w:tcPr>
          <w:p w14:paraId="3E6200DB" w14:textId="26C56021" w:rsidR="00DC0C4D" w:rsidRPr="006D6FEE" w:rsidRDefault="000F701C" w:rsidP="00472737">
            <w:pPr>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535" w:type="dxa"/>
            <w:tcBorders>
              <w:left w:val="double" w:sz="4" w:space="0" w:color="auto"/>
              <w:right w:val="double" w:sz="4" w:space="0" w:color="auto"/>
            </w:tcBorders>
            <w:vAlign w:val="center"/>
          </w:tcPr>
          <w:p w14:paraId="50C7ACE5" w14:textId="77777777" w:rsidR="00DC0C4D" w:rsidRPr="006D6FEE" w:rsidRDefault="00DC0C4D" w:rsidP="00472737">
            <w:pPr>
              <w:spacing w:after="0" w:line="240" w:lineRule="auto"/>
              <w:jc w:val="center"/>
              <w:rPr>
                <w:rFonts w:ascii="Sylfaen" w:hAnsi="Sylfaen" w:cs="Sylfaen"/>
                <w:color w:val="000000" w:themeColor="text1"/>
                <w:sz w:val="20"/>
                <w:szCs w:val="20"/>
              </w:rPr>
            </w:pPr>
          </w:p>
        </w:tc>
      </w:tr>
      <w:tr w:rsidR="006D6FEE" w:rsidRPr="006D6FEE" w14:paraId="57DEAD6C" w14:textId="77777777" w:rsidTr="00472737">
        <w:trPr>
          <w:trHeight w:val="340"/>
        </w:trPr>
        <w:tc>
          <w:tcPr>
            <w:tcW w:w="556" w:type="dxa"/>
            <w:tcBorders>
              <w:left w:val="double" w:sz="4" w:space="0" w:color="auto"/>
              <w:right w:val="double" w:sz="4" w:space="0" w:color="auto"/>
            </w:tcBorders>
            <w:shd w:val="clear" w:color="auto" w:fill="D0CECE"/>
            <w:vAlign w:val="center"/>
          </w:tcPr>
          <w:p w14:paraId="2EBA4C5D" w14:textId="77777777" w:rsidR="00D16308" w:rsidRPr="002005CA" w:rsidRDefault="00D16308" w:rsidP="00472737">
            <w:pPr>
              <w:autoSpaceDE w:val="0"/>
              <w:autoSpaceDN w:val="0"/>
              <w:adjustRightInd w:val="0"/>
              <w:spacing w:after="0" w:line="240" w:lineRule="auto"/>
              <w:rPr>
                <w:rFonts w:ascii="Sylfaen" w:hAnsi="Sylfaen" w:cs="Sylfaen"/>
                <w:b/>
                <w:color w:val="000000" w:themeColor="text1"/>
                <w:sz w:val="20"/>
                <w:szCs w:val="20"/>
              </w:rPr>
            </w:pPr>
            <w:r w:rsidRPr="002005CA">
              <w:rPr>
                <w:rFonts w:ascii="Sylfaen" w:hAnsi="Sylfaen"/>
                <w:b/>
                <w:color w:val="000000" w:themeColor="text1"/>
                <w:sz w:val="20"/>
                <w:szCs w:val="20"/>
                <w:lang w:val="ka-GE"/>
              </w:rPr>
              <w:t>3</w:t>
            </w:r>
          </w:p>
        </w:tc>
        <w:tc>
          <w:tcPr>
            <w:tcW w:w="10184" w:type="dxa"/>
            <w:gridSpan w:val="7"/>
            <w:tcBorders>
              <w:left w:val="double" w:sz="4" w:space="0" w:color="auto"/>
              <w:right w:val="double" w:sz="4" w:space="0" w:color="auto"/>
            </w:tcBorders>
            <w:shd w:val="clear" w:color="auto" w:fill="D0CECE"/>
            <w:vAlign w:val="center"/>
          </w:tcPr>
          <w:p w14:paraId="3C104974" w14:textId="77777777" w:rsidR="00D16308" w:rsidRPr="006D6FEE" w:rsidRDefault="00BB08F6" w:rsidP="00472737">
            <w:pPr>
              <w:autoSpaceDE w:val="0"/>
              <w:autoSpaceDN w:val="0"/>
              <w:adjustRightInd w:val="0"/>
              <w:spacing w:after="0" w:line="240" w:lineRule="auto"/>
              <w:rPr>
                <w:rFonts w:ascii="Sylfaen" w:hAnsi="Sylfaen" w:cs="Sylfaen"/>
                <w:b/>
                <w:color w:val="000000" w:themeColor="text1"/>
                <w:sz w:val="20"/>
                <w:szCs w:val="20"/>
              </w:rPr>
            </w:pPr>
            <w:r w:rsidRPr="00CE185D">
              <w:rPr>
                <w:rFonts w:ascii="Sylfaen" w:hAnsi="Sylfaen"/>
                <w:b/>
                <w:color w:val="000000" w:themeColor="text1"/>
                <w:sz w:val="16"/>
                <w:szCs w:val="16"/>
                <w:lang w:val="ka-GE"/>
              </w:rPr>
              <w:t>იურიდიული კლინიკური განათლების კომპონენტი</w:t>
            </w:r>
            <w:r>
              <w:rPr>
                <w:rFonts w:ascii="Sylfaen" w:hAnsi="Sylfaen"/>
                <w:b/>
                <w:color w:val="000000" w:themeColor="text1"/>
                <w:sz w:val="16"/>
                <w:szCs w:val="16"/>
                <w:lang w:val="ka-GE"/>
              </w:rPr>
              <w:t xml:space="preserve"> </w:t>
            </w:r>
          </w:p>
        </w:tc>
      </w:tr>
      <w:tr w:rsidR="006D5668" w:rsidRPr="006D6FEE" w14:paraId="172F32DD" w14:textId="77777777" w:rsidTr="00472737">
        <w:trPr>
          <w:trHeight w:val="340"/>
        </w:trPr>
        <w:tc>
          <w:tcPr>
            <w:tcW w:w="556" w:type="dxa"/>
            <w:tcBorders>
              <w:left w:val="double" w:sz="4" w:space="0" w:color="auto"/>
              <w:right w:val="double" w:sz="4" w:space="0" w:color="auto"/>
            </w:tcBorders>
            <w:vAlign w:val="center"/>
          </w:tcPr>
          <w:p w14:paraId="24060F96" w14:textId="38868ACB" w:rsidR="006D5668" w:rsidRPr="002005CA" w:rsidRDefault="00AB77F8" w:rsidP="00472737">
            <w:pPr>
              <w:autoSpaceDE w:val="0"/>
              <w:autoSpaceDN w:val="0"/>
              <w:adjustRightInd w:val="0"/>
              <w:spacing w:after="0" w:line="240" w:lineRule="auto"/>
              <w:rPr>
                <w:rFonts w:ascii="Sylfaen" w:hAnsi="Sylfaen"/>
                <w:b/>
                <w:color w:val="000000" w:themeColor="text1"/>
                <w:sz w:val="16"/>
                <w:szCs w:val="16"/>
              </w:rPr>
            </w:pPr>
            <w:r>
              <w:rPr>
                <w:rFonts w:ascii="Sylfaen" w:hAnsi="Sylfaen"/>
                <w:b/>
                <w:color w:val="000000" w:themeColor="text1"/>
                <w:sz w:val="16"/>
                <w:szCs w:val="16"/>
              </w:rPr>
              <w:t>3.1</w:t>
            </w:r>
          </w:p>
        </w:tc>
        <w:tc>
          <w:tcPr>
            <w:tcW w:w="5364" w:type="dxa"/>
            <w:tcBorders>
              <w:left w:val="double" w:sz="4" w:space="0" w:color="auto"/>
              <w:right w:val="double" w:sz="4" w:space="0" w:color="auto"/>
            </w:tcBorders>
            <w:vAlign w:val="center"/>
          </w:tcPr>
          <w:p w14:paraId="1790BDF8" w14:textId="77777777" w:rsidR="006D5668" w:rsidRPr="006D6FEE" w:rsidRDefault="006D5668" w:rsidP="00472737">
            <w:pPr>
              <w:autoSpaceDE w:val="0"/>
              <w:autoSpaceDN w:val="0"/>
              <w:adjustRightInd w:val="0"/>
              <w:spacing w:after="0" w:line="240" w:lineRule="auto"/>
              <w:rPr>
                <w:rFonts w:ascii="Sylfaen" w:hAnsi="Sylfaen" w:cs="Sylfaen"/>
                <w:color w:val="000000" w:themeColor="text1"/>
                <w:sz w:val="16"/>
                <w:szCs w:val="16"/>
                <w:lang w:val="ka-GE"/>
              </w:rPr>
            </w:pPr>
            <w:r w:rsidRPr="0070537A">
              <w:rPr>
                <w:rFonts w:ascii="Sylfaen" w:hAnsi="Sylfaen"/>
                <w:bCs/>
                <w:sz w:val="16"/>
                <w:szCs w:val="16"/>
                <w:lang w:val="ka-GE"/>
              </w:rPr>
              <w:t>კლინიკური პრაქტიკა</w:t>
            </w:r>
          </w:p>
        </w:tc>
        <w:tc>
          <w:tcPr>
            <w:tcW w:w="992" w:type="dxa"/>
            <w:tcBorders>
              <w:left w:val="double" w:sz="4" w:space="0" w:color="auto"/>
              <w:right w:val="double" w:sz="4" w:space="0" w:color="auto"/>
            </w:tcBorders>
            <w:vAlign w:val="center"/>
          </w:tcPr>
          <w:p w14:paraId="26D489B8" w14:textId="77777777" w:rsidR="006D5668" w:rsidRPr="006D6FEE" w:rsidRDefault="006D566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993" w:type="dxa"/>
            <w:tcBorders>
              <w:left w:val="double" w:sz="4" w:space="0" w:color="auto"/>
              <w:right w:val="double" w:sz="4" w:space="0" w:color="auto"/>
            </w:tcBorders>
            <w:vAlign w:val="center"/>
          </w:tcPr>
          <w:p w14:paraId="42B41B48" w14:textId="7D05A6BB" w:rsidR="006D566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12875EEB" w14:textId="5CDA3E7B" w:rsidR="006D566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6E5114F7" w14:textId="3B9BD9EA" w:rsidR="006D566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379E3F64" w14:textId="5E5BDFF1" w:rsidR="006D5668" w:rsidRPr="006D6FEE" w:rsidRDefault="006D5668" w:rsidP="00472737">
            <w:pPr>
              <w:autoSpaceDE w:val="0"/>
              <w:autoSpaceDN w:val="0"/>
              <w:adjustRightInd w:val="0"/>
              <w:spacing w:after="0" w:line="240" w:lineRule="auto"/>
              <w:jc w:val="center"/>
              <w:rPr>
                <w:rFonts w:ascii="Sylfaen" w:hAnsi="Sylfaen" w:cs="Sylfaen"/>
                <w:color w:val="000000" w:themeColor="text1"/>
                <w:sz w:val="20"/>
                <w:szCs w:val="20"/>
              </w:rPr>
            </w:pPr>
          </w:p>
        </w:tc>
        <w:tc>
          <w:tcPr>
            <w:tcW w:w="535" w:type="dxa"/>
            <w:tcBorders>
              <w:left w:val="double" w:sz="4" w:space="0" w:color="auto"/>
              <w:right w:val="double" w:sz="4" w:space="0" w:color="auto"/>
            </w:tcBorders>
            <w:vAlign w:val="center"/>
          </w:tcPr>
          <w:p w14:paraId="4CF2BC50" w14:textId="6503A8B1" w:rsidR="006D5668" w:rsidRPr="006D6FEE" w:rsidRDefault="000F701C"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r>
      <w:tr w:rsidR="006D6FEE" w:rsidRPr="006D6FEE" w14:paraId="74411D4C" w14:textId="77777777" w:rsidTr="00472737">
        <w:trPr>
          <w:trHeight w:val="340"/>
        </w:trPr>
        <w:tc>
          <w:tcPr>
            <w:tcW w:w="556" w:type="dxa"/>
            <w:tcBorders>
              <w:left w:val="double" w:sz="4" w:space="0" w:color="auto"/>
              <w:right w:val="double" w:sz="4" w:space="0" w:color="auto"/>
            </w:tcBorders>
            <w:shd w:val="clear" w:color="auto" w:fill="D0CECE"/>
            <w:vAlign w:val="center"/>
          </w:tcPr>
          <w:p w14:paraId="08BF0E0C" w14:textId="77777777" w:rsidR="00D16308" w:rsidRPr="002005CA" w:rsidRDefault="00772B86" w:rsidP="00472737">
            <w:pPr>
              <w:autoSpaceDE w:val="0"/>
              <w:autoSpaceDN w:val="0"/>
              <w:adjustRightInd w:val="0"/>
              <w:spacing w:after="0" w:line="240" w:lineRule="auto"/>
              <w:rPr>
                <w:rFonts w:ascii="Sylfaen" w:hAnsi="Sylfaen" w:cs="Sylfaen"/>
                <w:b/>
                <w:color w:val="000000" w:themeColor="text1"/>
                <w:sz w:val="20"/>
                <w:szCs w:val="20"/>
              </w:rPr>
            </w:pPr>
            <w:r w:rsidRPr="002005CA">
              <w:rPr>
                <w:rFonts w:ascii="Sylfaen" w:hAnsi="Sylfaen" w:cs="Sylfaen"/>
                <w:b/>
                <w:color w:val="000000" w:themeColor="text1"/>
                <w:sz w:val="20"/>
                <w:szCs w:val="20"/>
              </w:rPr>
              <w:t>4</w:t>
            </w:r>
          </w:p>
        </w:tc>
        <w:tc>
          <w:tcPr>
            <w:tcW w:w="10184" w:type="dxa"/>
            <w:gridSpan w:val="7"/>
            <w:tcBorders>
              <w:left w:val="double" w:sz="4" w:space="0" w:color="auto"/>
              <w:right w:val="double" w:sz="4" w:space="0" w:color="auto"/>
            </w:tcBorders>
            <w:shd w:val="clear" w:color="auto" w:fill="D0CECE"/>
            <w:vAlign w:val="center"/>
          </w:tcPr>
          <w:p w14:paraId="248A99F5" w14:textId="77777777" w:rsidR="00D16308" w:rsidRPr="006D6FEE" w:rsidRDefault="00772B86" w:rsidP="00472737">
            <w:pPr>
              <w:autoSpaceDE w:val="0"/>
              <w:autoSpaceDN w:val="0"/>
              <w:adjustRightInd w:val="0"/>
              <w:spacing w:after="0" w:line="240" w:lineRule="auto"/>
              <w:rPr>
                <w:rFonts w:ascii="Sylfaen" w:hAnsi="Sylfaen" w:cs="Sylfaen"/>
                <w:b/>
                <w:color w:val="000000" w:themeColor="text1"/>
                <w:sz w:val="20"/>
                <w:szCs w:val="20"/>
              </w:rPr>
            </w:pPr>
            <w:r w:rsidRPr="00CE185D">
              <w:rPr>
                <w:rFonts w:ascii="Sylfaen" w:hAnsi="Sylfaen"/>
                <w:b/>
                <w:color w:val="000000" w:themeColor="text1"/>
                <w:sz w:val="16"/>
                <w:szCs w:val="16"/>
                <w:lang w:val="ka-GE"/>
              </w:rPr>
              <w:t>სამაგისტრო ნაშრომი</w:t>
            </w:r>
          </w:p>
        </w:tc>
      </w:tr>
      <w:tr w:rsidR="006D6FEE" w:rsidRPr="006D6FEE" w14:paraId="2F6E8AC6" w14:textId="77777777" w:rsidTr="00472737">
        <w:trPr>
          <w:trHeight w:val="340"/>
        </w:trPr>
        <w:tc>
          <w:tcPr>
            <w:tcW w:w="556" w:type="dxa"/>
            <w:tcBorders>
              <w:left w:val="double" w:sz="4" w:space="0" w:color="auto"/>
              <w:bottom w:val="single" w:sz="4" w:space="0" w:color="auto"/>
              <w:right w:val="double" w:sz="4" w:space="0" w:color="auto"/>
            </w:tcBorders>
            <w:vAlign w:val="center"/>
          </w:tcPr>
          <w:p w14:paraId="010DEFE3" w14:textId="77777777" w:rsidR="00D16308" w:rsidRPr="002005CA" w:rsidRDefault="00772B86" w:rsidP="00472737">
            <w:pPr>
              <w:autoSpaceDE w:val="0"/>
              <w:autoSpaceDN w:val="0"/>
              <w:adjustRightInd w:val="0"/>
              <w:spacing w:after="0" w:line="240" w:lineRule="auto"/>
              <w:rPr>
                <w:rFonts w:ascii="Sylfaen" w:hAnsi="Sylfaen" w:cs="Sylfaen"/>
                <w:b/>
                <w:color w:val="000000" w:themeColor="text1"/>
                <w:sz w:val="16"/>
                <w:szCs w:val="20"/>
                <w:lang w:val="ka-GE"/>
              </w:rPr>
            </w:pPr>
            <w:r w:rsidRPr="002005CA">
              <w:rPr>
                <w:rFonts w:ascii="Sylfaen" w:hAnsi="Sylfaen" w:cs="Sylfaen"/>
                <w:b/>
                <w:color w:val="000000" w:themeColor="text1"/>
                <w:sz w:val="16"/>
                <w:szCs w:val="20"/>
                <w:lang w:val="ka-GE"/>
              </w:rPr>
              <w:t>4.1</w:t>
            </w:r>
          </w:p>
        </w:tc>
        <w:tc>
          <w:tcPr>
            <w:tcW w:w="5364" w:type="dxa"/>
            <w:tcBorders>
              <w:left w:val="double" w:sz="4" w:space="0" w:color="auto"/>
              <w:bottom w:val="single" w:sz="4" w:space="0" w:color="auto"/>
              <w:right w:val="double" w:sz="4" w:space="0" w:color="auto"/>
            </w:tcBorders>
            <w:vAlign w:val="center"/>
          </w:tcPr>
          <w:p w14:paraId="0EB893EF" w14:textId="77777777" w:rsidR="00D16308" w:rsidRPr="00F10E25" w:rsidRDefault="00F10E25" w:rsidP="00472737">
            <w:pPr>
              <w:autoSpaceDE w:val="0"/>
              <w:autoSpaceDN w:val="0"/>
              <w:adjustRightInd w:val="0"/>
              <w:spacing w:after="0" w:line="240" w:lineRule="auto"/>
              <w:rPr>
                <w:rFonts w:ascii="Sylfaen" w:hAnsi="Sylfaen" w:cs="Sylfaen"/>
                <w:color w:val="000000" w:themeColor="text1"/>
                <w:sz w:val="20"/>
                <w:szCs w:val="20"/>
              </w:rPr>
            </w:pPr>
            <w:r w:rsidRPr="00F10E25">
              <w:rPr>
                <w:rFonts w:ascii="Sylfaen" w:hAnsi="Sylfaen"/>
                <w:color w:val="000000" w:themeColor="text1"/>
                <w:sz w:val="16"/>
                <w:szCs w:val="16"/>
                <w:lang w:val="ka-GE"/>
              </w:rPr>
              <w:t>სამაგისტრო ნაშრომი</w:t>
            </w:r>
          </w:p>
        </w:tc>
        <w:tc>
          <w:tcPr>
            <w:tcW w:w="992" w:type="dxa"/>
            <w:tcBorders>
              <w:left w:val="double" w:sz="4" w:space="0" w:color="auto"/>
              <w:right w:val="double" w:sz="4" w:space="0" w:color="auto"/>
            </w:tcBorders>
            <w:vAlign w:val="center"/>
          </w:tcPr>
          <w:p w14:paraId="5A1001B4" w14:textId="11D01203" w:rsidR="00D16308" w:rsidRPr="006D6FEE" w:rsidRDefault="00434685"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993" w:type="dxa"/>
            <w:tcBorders>
              <w:left w:val="double" w:sz="4" w:space="0" w:color="auto"/>
              <w:right w:val="double" w:sz="4" w:space="0" w:color="auto"/>
            </w:tcBorders>
            <w:vAlign w:val="center"/>
          </w:tcPr>
          <w:p w14:paraId="331E3F7B" w14:textId="05006200" w:rsidR="00D16308" w:rsidRPr="006D6FEE" w:rsidRDefault="00434685"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2A760ED4" w14:textId="29498858" w:rsidR="00D16308" w:rsidRPr="006D6FEE" w:rsidRDefault="00434685"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0E2396E3" w14:textId="32635F3D" w:rsidR="00D16308" w:rsidRPr="006D6FEE" w:rsidRDefault="00434685"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725" w:type="dxa"/>
            <w:tcBorders>
              <w:left w:val="double" w:sz="4" w:space="0" w:color="auto"/>
              <w:right w:val="double" w:sz="4" w:space="0" w:color="auto"/>
            </w:tcBorders>
            <w:vAlign w:val="center"/>
          </w:tcPr>
          <w:p w14:paraId="06603AF7" w14:textId="77777777"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r w:rsidRPr="006D6FEE">
              <w:rPr>
                <w:rFonts w:ascii="Sylfaen" w:hAnsi="Sylfaen" w:cs="Sylfaen"/>
                <w:color w:val="000000" w:themeColor="text1"/>
                <w:sz w:val="20"/>
                <w:szCs w:val="20"/>
              </w:rPr>
              <w:t>x</w:t>
            </w:r>
          </w:p>
        </w:tc>
        <w:tc>
          <w:tcPr>
            <w:tcW w:w="535" w:type="dxa"/>
            <w:tcBorders>
              <w:left w:val="double" w:sz="4" w:space="0" w:color="auto"/>
              <w:right w:val="double" w:sz="4" w:space="0" w:color="auto"/>
            </w:tcBorders>
            <w:vAlign w:val="center"/>
          </w:tcPr>
          <w:p w14:paraId="34C2C78F" w14:textId="77777777" w:rsidR="00D16308" w:rsidRPr="006D6FEE" w:rsidRDefault="00D16308" w:rsidP="00472737">
            <w:pPr>
              <w:autoSpaceDE w:val="0"/>
              <w:autoSpaceDN w:val="0"/>
              <w:adjustRightInd w:val="0"/>
              <w:spacing w:after="0" w:line="240" w:lineRule="auto"/>
              <w:jc w:val="center"/>
              <w:rPr>
                <w:rFonts w:ascii="Sylfaen" w:hAnsi="Sylfaen" w:cs="Sylfaen"/>
                <w:color w:val="000000" w:themeColor="text1"/>
                <w:sz w:val="20"/>
                <w:szCs w:val="20"/>
              </w:rPr>
            </w:pPr>
          </w:p>
        </w:tc>
      </w:tr>
    </w:tbl>
    <w:p w14:paraId="3ECE8EE5" w14:textId="77777777" w:rsidR="0000578C" w:rsidRDefault="0000578C" w:rsidP="002232BE">
      <w:pPr>
        <w:rPr>
          <w:rFonts w:ascii="Sylfaen" w:hAnsi="Sylfaen"/>
          <w:b/>
          <w:color w:val="000000" w:themeColor="text1"/>
          <w:lang w:val="ka-GE"/>
        </w:rPr>
      </w:pPr>
    </w:p>
    <w:p w14:paraId="154CAD2D" w14:textId="77777777" w:rsidR="003A15BC" w:rsidRDefault="003A15BC" w:rsidP="001C6438">
      <w:pPr>
        <w:jc w:val="right"/>
        <w:rPr>
          <w:rFonts w:ascii="Sylfaen" w:hAnsi="Sylfaen"/>
          <w:b/>
          <w:color w:val="000000" w:themeColor="text1"/>
          <w:lang w:val="ka-GE"/>
        </w:rPr>
      </w:pPr>
    </w:p>
    <w:p w14:paraId="399C63DA" w14:textId="77777777" w:rsidR="003A15BC" w:rsidRDefault="003A15BC" w:rsidP="001C6438">
      <w:pPr>
        <w:jc w:val="right"/>
        <w:rPr>
          <w:rFonts w:ascii="Sylfaen" w:hAnsi="Sylfaen"/>
          <w:b/>
          <w:color w:val="000000" w:themeColor="text1"/>
          <w:lang w:val="ka-GE"/>
        </w:rPr>
      </w:pPr>
    </w:p>
    <w:p w14:paraId="3FAF6721" w14:textId="77777777" w:rsidR="003A15BC" w:rsidRDefault="003A15BC" w:rsidP="001C6438">
      <w:pPr>
        <w:jc w:val="right"/>
        <w:rPr>
          <w:rFonts w:ascii="Sylfaen" w:hAnsi="Sylfaen"/>
          <w:b/>
          <w:color w:val="000000" w:themeColor="text1"/>
          <w:lang w:val="ka-GE"/>
        </w:rPr>
      </w:pPr>
    </w:p>
    <w:p w14:paraId="47143B06" w14:textId="77777777" w:rsidR="003A15BC" w:rsidRDefault="003A15BC" w:rsidP="001C6438">
      <w:pPr>
        <w:jc w:val="right"/>
        <w:rPr>
          <w:rFonts w:ascii="Sylfaen" w:hAnsi="Sylfaen"/>
          <w:b/>
          <w:color w:val="000000" w:themeColor="text1"/>
          <w:lang w:val="ka-GE"/>
        </w:rPr>
      </w:pPr>
    </w:p>
    <w:p w14:paraId="6E292D71" w14:textId="77777777" w:rsidR="003A15BC" w:rsidRDefault="003A15BC" w:rsidP="00F32D52">
      <w:pPr>
        <w:spacing w:after="0"/>
        <w:jc w:val="right"/>
        <w:rPr>
          <w:rFonts w:ascii="Sylfaen" w:hAnsi="Sylfaen"/>
          <w:b/>
          <w:color w:val="000000" w:themeColor="text1"/>
          <w:lang w:val="ka-GE"/>
        </w:rPr>
      </w:pPr>
    </w:p>
    <w:p w14:paraId="2C24290F" w14:textId="7B7B49D9" w:rsidR="00E6794C" w:rsidRPr="0008781F" w:rsidRDefault="00E6794C" w:rsidP="00F32D52">
      <w:pPr>
        <w:spacing w:after="0" w:line="240" w:lineRule="auto"/>
        <w:jc w:val="center"/>
        <w:rPr>
          <w:rFonts w:ascii="Sylfaen" w:hAnsi="Sylfaen" w:cs="Sylfaen"/>
          <w:b/>
          <w:color w:val="000000" w:themeColor="text1"/>
          <w:sz w:val="16"/>
          <w:szCs w:val="16"/>
          <w:lang w:val="ka-GE"/>
        </w:rPr>
      </w:pPr>
      <w:bookmarkStart w:id="0" w:name="_GoBack"/>
      <w:bookmarkEnd w:id="0"/>
    </w:p>
    <w:sectPr w:rsidR="00E6794C" w:rsidRPr="0008781F" w:rsidSect="0047273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41448" w14:textId="77777777" w:rsidR="003A74A0" w:rsidRDefault="003A74A0">
      <w:pPr>
        <w:spacing w:after="0" w:line="240" w:lineRule="auto"/>
      </w:pPr>
      <w:r>
        <w:separator/>
      </w:r>
    </w:p>
  </w:endnote>
  <w:endnote w:type="continuationSeparator" w:id="0">
    <w:p w14:paraId="640D6FA1" w14:textId="77777777" w:rsidR="003A74A0" w:rsidRDefault="003A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 Akad Nebraska">
    <w:charset w:val="00"/>
    <w:family w:val="swiss"/>
    <w:pitch w:val="variable"/>
    <w:sig w:usb0="00000203" w:usb1="00000000" w:usb2="00000000" w:usb3="00000000" w:csb0="00000005" w:csb1="00000000"/>
  </w:font>
  <w:font w:name="BPG Glaho">
    <w:charset w:val="00"/>
    <w:family w:val="swiss"/>
    <w:pitch w:val="variable"/>
    <w:sig w:usb0="A4000027" w:usb1="1000004A" w:usb2="00000000" w:usb3="00000000" w:csb0="00000111" w:csb1="00000000"/>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A47D" w14:textId="77777777" w:rsidR="00FD75C8" w:rsidRDefault="00FD75C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10309" w14:textId="77777777" w:rsidR="00FD75C8" w:rsidRDefault="00FD75C8"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3BE3" w14:textId="09A29904" w:rsidR="00FD75C8" w:rsidRDefault="00FD75C8"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2D52">
      <w:rPr>
        <w:rStyle w:val="PageNumber"/>
        <w:noProof/>
      </w:rPr>
      <w:t>9</w:t>
    </w:r>
    <w:r>
      <w:rPr>
        <w:rStyle w:val="PageNumber"/>
      </w:rPr>
      <w:fldChar w:fldCharType="end"/>
    </w:r>
  </w:p>
  <w:p w14:paraId="45154270" w14:textId="77777777" w:rsidR="00FD75C8" w:rsidRDefault="00FD75C8"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CCD31" w14:textId="77777777" w:rsidR="003A74A0" w:rsidRDefault="003A74A0">
      <w:pPr>
        <w:spacing w:after="0" w:line="240" w:lineRule="auto"/>
      </w:pPr>
      <w:r>
        <w:separator/>
      </w:r>
    </w:p>
  </w:footnote>
  <w:footnote w:type="continuationSeparator" w:id="0">
    <w:p w14:paraId="3B878299" w14:textId="77777777" w:rsidR="003A74A0" w:rsidRDefault="003A7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A59"/>
    <w:multiLevelType w:val="hybridMultilevel"/>
    <w:tmpl w:val="EC8C5B64"/>
    <w:lvl w:ilvl="0" w:tplc="04190001">
      <w:start w:val="1"/>
      <w:numFmt w:val="bullet"/>
      <w:lvlText w:val=""/>
      <w:lvlJc w:val="left"/>
      <w:pPr>
        <w:tabs>
          <w:tab w:val="num" w:pos="720"/>
        </w:tabs>
        <w:ind w:left="720" w:hanging="360"/>
      </w:pPr>
      <w:rPr>
        <w:rFonts w:ascii="Symbol" w:hAnsi="Symbol" w:hint="default"/>
      </w:rPr>
    </w:lvl>
    <w:lvl w:ilvl="1" w:tplc="7770827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63E2E11"/>
    <w:multiLevelType w:val="hybridMultilevel"/>
    <w:tmpl w:val="F2C4F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569A8"/>
    <w:multiLevelType w:val="hybridMultilevel"/>
    <w:tmpl w:val="F49210B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0BCC481B"/>
    <w:multiLevelType w:val="hybridMultilevel"/>
    <w:tmpl w:val="FC28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7571C"/>
    <w:multiLevelType w:val="hybridMultilevel"/>
    <w:tmpl w:val="471695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30D7A"/>
    <w:multiLevelType w:val="hybridMultilevel"/>
    <w:tmpl w:val="0394BBA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6F2F45"/>
    <w:multiLevelType w:val="hybridMultilevel"/>
    <w:tmpl w:val="19C4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C434F4"/>
    <w:multiLevelType w:val="hybridMultilevel"/>
    <w:tmpl w:val="81D4477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15:restartNumberingAfterBreak="0">
    <w:nsid w:val="1AEC181B"/>
    <w:multiLevelType w:val="hybridMultilevel"/>
    <w:tmpl w:val="E724FE04"/>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3429BB"/>
    <w:multiLevelType w:val="hybridMultilevel"/>
    <w:tmpl w:val="750A767E"/>
    <w:lvl w:ilvl="0" w:tplc="2D023180">
      <w:start w:val="1"/>
      <w:numFmt w:val="decimal"/>
      <w:lvlText w:val="%1."/>
      <w:lvlJc w:val="left"/>
      <w:pPr>
        <w:ind w:left="720" w:hanging="360"/>
      </w:pPr>
      <w:rPr>
        <w:rFonts w:eastAsiaTheme="minorHAnsi" w:cs="Sylfaen" w:hint="default"/>
        <w:sz w:val="2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1" w15:restartNumberingAfterBreak="0">
    <w:nsid w:val="22AE21F9"/>
    <w:multiLevelType w:val="hybridMultilevel"/>
    <w:tmpl w:val="DD524680"/>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23482F4F"/>
    <w:multiLevelType w:val="hybridMultilevel"/>
    <w:tmpl w:val="497A1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D5B5B"/>
    <w:multiLevelType w:val="hybridMultilevel"/>
    <w:tmpl w:val="020AAF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89936D3"/>
    <w:multiLevelType w:val="hybridMultilevel"/>
    <w:tmpl w:val="D57A4BB0"/>
    <w:lvl w:ilvl="0" w:tplc="344E24C4">
      <w:start w:val="1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5" w15:restartNumberingAfterBreak="0">
    <w:nsid w:val="291F4962"/>
    <w:multiLevelType w:val="hybridMultilevel"/>
    <w:tmpl w:val="D15AF9C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6" w15:restartNumberingAfterBreak="0">
    <w:nsid w:val="2DCF0CA3"/>
    <w:multiLevelType w:val="hybridMultilevel"/>
    <w:tmpl w:val="C538A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AC3252"/>
    <w:multiLevelType w:val="hybridMultilevel"/>
    <w:tmpl w:val="94ECC9C6"/>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0E5A28"/>
    <w:multiLevelType w:val="hybridMultilevel"/>
    <w:tmpl w:val="7DA2267C"/>
    <w:lvl w:ilvl="0" w:tplc="FB06C3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AB4949"/>
    <w:multiLevelType w:val="hybridMultilevel"/>
    <w:tmpl w:val="7172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5E676E"/>
    <w:multiLevelType w:val="hybridMultilevel"/>
    <w:tmpl w:val="5352CC6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1" w15:restartNumberingAfterBreak="0">
    <w:nsid w:val="3C221AAB"/>
    <w:multiLevelType w:val="hybridMultilevel"/>
    <w:tmpl w:val="65E44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894229"/>
    <w:multiLevelType w:val="hybridMultilevel"/>
    <w:tmpl w:val="45F8AF7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4DE93808"/>
    <w:multiLevelType w:val="hybridMultilevel"/>
    <w:tmpl w:val="162C000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5" w15:restartNumberingAfterBreak="0">
    <w:nsid w:val="4E41626E"/>
    <w:multiLevelType w:val="hybridMultilevel"/>
    <w:tmpl w:val="C7B86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EB3A81"/>
    <w:multiLevelType w:val="hybridMultilevel"/>
    <w:tmpl w:val="9724EB5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7" w15:restartNumberingAfterBreak="0">
    <w:nsid w:val="50DE1AB9"/>
    <w:multiLevelType w:val="hybridMultilevel"/>
    <w:tmpl w:val="FEA6F2B6"/>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8" w15:restartNumberingAfterBreak="0">
    <w:nsid w:val="525373FF"/>
    <w:multiLevelType w:val="hybridMultilevel"/>
    <w:tmpl w:val="ED8823F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A94F17"/>
    <w:multiLevelType w:val="hybridMultilevel"/>
    <w:tmpl w:val="C618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4911DB"/>
    <w:multiLevelType w:val="hybridMultilevel"/>
    <w:tmpl w:val="6A640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105C4"/>
    <w:multiLevelType w:val="hybridMultilevel"/>
    <w:tmpl w:val="29A608F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6"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7" w15:restartNumberingAfterBreak="0">
    <w:nsid w:val="76DF23A2"/>
    <w:multiLevelType w:val="hybridMultilevel"/>
    <w:tmpl w:val="4BB827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4724A1"/>
    <w:multiLevelType w:val="hybridMultilevel"/>
    <w:tmpl w:val="BAFA9B88"/>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2"/>
  </w:num>
  <w:num w:numId="3">
    <w:abstractNumId w:val="31"/>
  </w:num>
  <w:num w:numId="4">
    <w:abstractNumId w:val="34"/>
  </w:num>
  <w:num w:numId="5">
    <w:abstractNumId w:val="29"/>
  </w:num>
  <w:num w:numId="6">
    <w:abstractNumId w:val="1"/>
  </w:num>
  <w:num w:numId="7">
    <w:abstractNumId w:val="6"/>
  </w:num>
  <w:num w:numId="8">
    <w:abstractNumId w:val="17"/>
  </w:num>
  <w:num w:numId="9">
    <w:abstractNumId w:val="7"/>
  </w:num>
  <w:num w:numId="10">
    <w:abstractNumId w:val="21"/>
  </w:num>
  <w:num w:numId="11">
    <w:abstractNumId w:val="16"/>
  </w:num>
  <w:num w:numId="12">
    <w:abstractNumId w:val="19"/>
  </w:num>
  <w:num w:numId="13">
    <w:abstractNumId w:val="28"/>
  </w:num>
  <w:num w:numId="14">
    <w:abstractNumId w:val="0"/>
  </w:num>
  <w:num w:numId="15">
    <w:abstractNumId w:val="9"/>
  </w:num>
  <w:num w:numId="16">
    <w:abstractNumId w:val="14"/>
  </w:num>
  <w:num w:numId="17">
    <w:abstractNumId w:val="15"/>
  </w:num>
  <w:num w:numId="18">
    <w:abstractNumId w:val="23"/>
  </w:num>
  <w:num w:numId="19">
    <w:abstractNumId w:val="26"/>
  </w:num>
  <w:num w:numId="20">
    <w:abstractNumId w:val="8"/>
  </w:num>
  <w:num w:numId="21">
    <w:abstractNumId w:val="3"/>
  </w:num>
  <w:num w:numId="22">
    <w:abstractNumId w:val="24"/>
  </w:num>
  <w:num w:numId="23">
    <w:abstractNumId w:val="35"/>
  </w:num>
  <w:num w:numId="24">
    <w:abstractNumId w:val="10"/>
  </w:num>
  <w:num w:numId="25">
    <w:abstractNumId w:val="2"/>
  </w:num>
  <w:num w:numId="26">
    <w:abstractNumId w:val="27"/>
  </w:num>
  <w:num w:numId="27">
    <w:abstractNumId w:val="20"/>
  </w:num>
  <w:num w:numId="28">
    <w:abstractNumId w:val="38"/>
  </w:num>
  <w:num w:numId="29">
    <w:abstractNumId w:val="37"/>
  </w:num>
  <w:num w:numId="30">
    <w:abstractNumId w:val="25"/>
  </w:num>
  <w:num w:numId="31">
    <w:abstractNumId w:val="30"/>
  </w:num>
  <w:num w:numId="32">
    <w:abstractNumId w:val="13"/>
  </w:num>
  <w:num w:numId="33">
    <w:abstractNumId w:val="4"/>
  </w:num>
  <w:num w:numId="34">
    <w:abstractNumId w:val="18"/>
  </w:num>
  <w:num w:numId="35">
    <w:abstractNumId w:val="32"/>
  </w:num>
  <w:num w:numId="36">
    <w:abstractNumId w:val="12"/>
  </w:num>
  <w:num w:numId="37">
    <w:abstractNumId w:val="11"/>
  </w:num>
  <w:num w:numId="38">
    <w:abstractNumId w:val="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2CD8"/>
    <w:rsid w:val="0000578C"/>
    <w:rsid w:val="000217AD"/>
    <w:rsid w:val="000379DE"/>
    <w:rsid w:val="00056C54"/>
    <w:rsid w:val="00065B67"/>
    <w:rsid w:val="00074766"/>
    <w:rsid w:val="000770DF"/>
    <w:rsid w:val="00081CDC"/>
    <w:rsid w:val="00081F5E"/>
    <w:rsid w:val="0008781F"/>
    <w:rsid w:val="000907B1"/>
    <w:rsid w:val="000A46AA"/>
    <w:rsid w:val="000A7CEC"/>
    <w:rsid w:val="000B256D"/>
    <w:rsid w:val="000B61F0"/>
    <w:rsid w:val="000D0010"/>
    <w:rsid w:val="000D3886"/>
    <w:rsid w:val="000D3D3E"/>
    <w:rsid w:val="000D4769"/>
    <w:rsid w:val="000D762D"/>
    <w:rsid w:val="000F701C"/>
    <w:rsid w:val="00107D04"/>
    <w:rsid w:val="00117F58"/>
    <w:rsid w:val="00121F1D"/>
    <w:rsid w:val="001269ED"/>
    <w:rsid w:val="00152E82"/>
    <w:rsid w:val="00153497"/>
    <w:rsid w:val="0015476C"/>
    <w:rsid w:val="00155167"/>
    <w:rsid w:val="00157BAB"/>
    <w:rsid w:val="001623F1"/>
    <w:rsid w:val="0017497F"/>
    <w:rsid w:val="00176198"/>
    <w:rsid w:val="00180690"/>
    <w:rsid w:val="001834CE"/>
    <w:rsid w:val="001C2263"/>
    <w:rsid w:val="001C6438"/>
    <w:rsid w:val="001C6BCB"/>
    <w:rsid w:val="001C6E42"/>
    <w:rsid w:val="001D09F7"/>
    <w:rsid w:val="001D1718"/>
    <w:rsid w:val="001D197B"/>
    <w:rsid w:val="001D29FE"/>
    <w:rsid w:val="001F147D"/>
    <w:rsid w:val="001F15AB"/>
    <w:rsid w:val="001F196B"/>
    <w:rsid w:val="001F3BE9"/>
    <w:rsid w:val="002005CA"/>
    <w:rsid w:val="00203227"/>
    <w:rsid w:val="002047F7"/>
    <w:rsid w:val="0020748A"/>
    <w:rsid w:val="00213B1A"/>
    <w:rsid w:val="002232BE"/>
    <w:rsid w:val="002277CE"/>
    <w:rsid w:val="002335C2"/>
    <w:rsid w:val="00235BCF"/>
    <w:rsid w:val="002469AE"/>
    <w:rsid w:val="0025038A"/>
    <w:rsid w:val="00262F2E"/>
    <w:rsid w:val="002703F9"/>
    <w:rsid w:val="002737A1"/>
    <w:rsid w:val="00275D40"/>
    <w:rsid w:val="002826DF"/>
    <w:rsid w:val="00284C12"/>
    <w:rsid w:val="00295AEB"/>
    <w:rsid w:val="002A1509"/>
    <w:rsid w:val="002B3242"/>
    <w:rsid w:val="002B7189"/>
    <w:rsid w:val="002C42AC"/>
    <w:rsid w:val="002C599F"/>
    <w:rsid w:val="002D0BF8"/>
    <w:rsid w:val="002D5FFE"/>
    <w:rsid w:val="002F014F"/>
    <w:rsid w:val="002F28DC"/>
    <w:rsid w:val="002F312E"/>
    <w:rsid w:val="0030083A"/>
    <w:rsid w:val="00324C79"/>
    <w:rsid w:val="003324B7"/>
    <w:rsid w:val="00333CB6"/>
    <w:rsid w:val="00335DBD"/>
    <w:rsid w:val="00343022"/>
    <w:rsid w:val="00353DB2"/>
    <w:rsid w:val="0035408A"/>
    <w:rsid w:val="003560CE"/>
    <w:rsid w:val="00365F47"/>
    <w:rsid w:val="00366535"/>
    <w:rsid w:val="00371745"/>
    <w:rsid w:val="00371DA8"/>
    <w:rsid w:val="00392484"/>
    <w:rsid w:val="003A15BC"/>
    <w:rsid w:val="003A6ABC"/>
    <w:rsid w:val="003A74A0"/>
    <w:rsid w:val="003B1D07"/>
    <w:rsid w:val="003B3F57"/>
    <w:rsid w:val="003B4792"/>
    <w:rsid w:val="003B51F3"/>
    <w:rsid w:val="003B5CA1"/>
    <w:rsid w:val="003B5FF9"/>
    <w:rsid w:val="003C016E"/>
    <w:rsid w:val="003E7A59"/>
    <w:rsid w:val="003F0F62"/>
    <w:rsid w:val="003F1A2F"/>
    <w:rsid w:val="00401D65"/>
    <w:rsid w:val="00404999"/>
    <w:rsid w:val="00407F33"/>
    <w:rsid w:val="00417C16"/>
    <w:rsid w:val="004340B3"/>
    <w:rsid w:val="00434685"/>
    <w:rsid w:val="00442285"/>
    <w:rsid w:val="00443D19"/>
    <w:rsid w:val="00451F78"/>
    <w:rsid w:val="00452069"/>
    <w:rsid w:val="00456A83"/>
    <w:rsid w:val="00456E5F"/>
    <w:rsid w:val="00472737"/>
    <w:rsid w:val="00480C79"/>
    <w:rsid w:val="00495A5A"/>
    <w:rsid w:val="00497DE4"/>
    <w:rsid w:val="004A0325"/>
    <w:rsid w:val="004A1DB1"/>
    <w:rsid w:val="004A4322"/>
    <w:rsid w:val="004A7AE3"/>
    <w:rsid w:val="004B2687"/>
    <w:rsid w:val="004B3DAC"/>
    <w:rsid w:val="004C759B"/>
    <w:rsid w:val="004D5091"/>
    <w:rsid w:val="004F1218"/>
    <w:rsid w:val="004F5574"/>
    <w:rsid w:val="00502973"/>
    <w:rsid w:val="00502E97"/>
    <w:rsid w:val="00503178"/>
    <w:rsid w:val="00504567"/>
    <w:rsid w:val="00505983"/>
    <w:rsid w:val="0052202E"/>
    <w:rsid w:val="00524925"/>
    <w:rsid w:val="005308BB"/>
    <w:rsid w:val="0054575F"/>
    <w:rsid w:val="0055084E"/>
    <w:rsid w:val="00557F16"/>
    <w:rsid w:val="005614D5"/>
    <w:rsid w:val="00574E41"/>
    <w:rsid w:val="00580EEB"/>
    <w:rsid w:val="00581E43"/>
    <w:rsid w:val="005B39D6"/>
    <w:rsid w:val="005C6923"/>
    <w:rsid w:val="005E20F2"/>
    <w:rsid w:val="005E7BD2"/>
    <w:rsid w:val="005F2F60"/>
    <w:rsid w:val="005F5A50"/>
    <w:rsid w:val="006026AB"/>
    <w:rsid w:val="006121F4"/>
    <w:rsid w:val="00622620"/>
    <w:rsid w:val="006263AA"/>
    <w:rsid w:val="00632645"/>
    <w:rsid w:val="00635626"/>
    <w:rsid w:val="00657A41"/>
    <w:rsid w:val="00671403"/>
    <w:rsid w:val="00674880"/>
    <w:rsid w:val="006777CE"/>
    <w:rsid w:val="006777F0"/>
    <w:rsid w:val="0068203E"/>
    <w:rsid w:val="00683DE4"/>
    <w:rsid w:val="00683F7E"/>
    <w:rsid w:val="006858BC"/>
    <w:rsid w:val="00695CAD"/>
    <w:rsid w:val="00696927"/>
    <w:rsid w:val="00697963"/>
    <w:rsid w:val="006B166B"/>
    <w:rsid w:val="006B1D8D"/>
    <w:rsid w:val="006B66B5"/>
    <w:rsid w:val="006C73F5"/>
    <w:rsid w:val="006D3803"/>
    <w:rsid w:val="006D3D39"/>
    <w:rsid w:val="006D5668"/>
    <w:rsid w:val="006D6FEE"/>
    <w:rsid w:val="006E2165"/>
    <w:rsid w:val="006E457F"/>
    <w:rsid w:val="006E52A7"/>
    <w:rsid w:val="0070138C"/>
    <w:rsid w:val="0070537A"/>
    <w:rsid w:val="0071000D"/>
    <w:rsid w:val="00713799"/>
    <w:rsid w:val="00715087"/>
    <w:rsid w:val="007158B2"/>
    <w:rsid w:val="00724F1E"/>
    <w:rsid w:val="00727C45"/>
    <w:rsid w:val="0073182E"/>
    <w:rsid w:val="00741D05"/>
    <w:rsid w:val="007426EC"/>
    <w:rsid w:val="00743BED"/>
    <w:rsid w:val="007466EE"/>
    <w:rsid w:val="00755BE9"/>
    <w:rsid w:val="00755DDF"/>
    <w:rsid w:val="00761D47"/>
    <w:rsid w:val="007648C8"/>
    <w:rsid w:val="00772B86"/>
    <w:rsid w:val="00773B8F"/>
    <w:rsid w:val="00774201"/>
    <w:rsid w:val="0077758F"/>
    <w:rsid w:val="00786B12"/>
    <w:rsid w:val="00786B44"/>
    <w:rsid w:val="00786F24"/>
    <w:rsid w:val="007875DE"/>
    <w:rsid w:val="00787FDF"/>
    <w:rsid w:val="00790157"/>
    <w:rsid w:val="00790512"/>
    <w:rsid w:val="00793ECE"/>
    <w:rsid w:val="00794CA9"/>
    <w:rsid w:val="007A3A47"/>
    <w:rsid w:val="007A3CA0"/>
    <w:rsid w:val="007A3EC1"/>
    <w:rsid w:val="007C45FC"/>
    <w:rsid w:val="007D0BBC"/>
    <w:rsid w:val="007E1E84"/>
    <w:rsid w:val="007F1BD7"/>
    <w:rsid w:val="007F1FCF"/>
    <w:rsid w:val="007F7D7E"/>
    <w:rsid w:val="00800679"/>
    <w:rsid w:val="00811863"/>
    <w:rsid w:val="008206BF"/>
    <w:rsid w:val="00830F3D"/>
    <w:rsid w:val="0083523E"/>
    <w:rsid w:val="0083675A"/>
    <w:rsid w:val="008452C6"/>
    <w:rsid w:val="008455E7"/>
    <w:rsid w:val="00845B88"/>
    <w:rsid w:val="008534BE"/>
    <w:rsid w:val="008619D5"/>
    <w:rsid w:val="00875180"/>
    <w:rsid w:val="008758D5"/>
    <w:rsid w:val="0088027A"/>
    <w:rsid w:val="008831FE"/>
    <w:rsid w:val="008C3B4F"/>
    <w:rsid w:val="008C71CD"/>
    <w:rsid w:val="008D0E51"/>
    <w:rsid w:val="008D0F41"/>
    <w:rsid w:val="008D24C0"/>
    <w:rsid w:val="008F5A54"/>
    <w:rsid w:val="0090225B"/>
    <w:rsid w:val="00902EE1"/>
    <w:rsid w:val="009047AE"/>
    <w:rsid w:val="009060FA"/>
    <w:rsid w:val="009165FD"/>
    <w:rsid w:val="00920E56"/>
    <w:rsid w:val="0092682B"/>
    <w:rsid w:val="009272D5"/>
    <w:rsid w:val="0092736F"/>
    <w:rsid w:val="00927748"/>
    <w:rsid w:val="00934DCE"/>
    <w:rsid w:val="00935093"/>
    <w:rsid w:val="009369D6"/>
    <w:rsid w:val="0093765D"/>
    <w:rsid w:val="0094544B"/>
    <w:rsid w:val="00946490"/>
    <w:rsid w:val="0094674E"/>
    <w:rsid w:val="0096013F"/>
    <w:rsid w:val="00967AC1"/>
    <w:rsid w:val="00982A7C"/>
    <w:rsid w:val="009912CD"/>
    <w:rsid w:val="00994781"/>
    <w:rsid w:val="00995BF9"/>
    <w:rsid w:val="00996B72"/>
    <w:rsid w:val="009A4F53"/>
    <w:rsid w:val="009A55A3"/>
    <w:rsid w:val="009A7965"/>
    <w:rsid w:val="009D5407"/>
    <w:rsid w:val="009D7706"/>
    <w:rsid w:val="009D7832"/>
    <w:rsid w:val="009E3CAB"/>
    <w:rsid w:val="00A008F0"/>
    <w:rsid w:val="00A04DE5"/>
    <w:rsid w:val="00A0621B"/>
    <w:rsid w:val="00A1547F"/>
    <w:rsid w:val="00A16F84"/>
    <w:rsid w:val="00A203B7"/>
    <w:rsid w:val="00A3421A"/>
    <w:rsid w:val="00A37DFD"/>
    <w:rsid w:val="00A477DE"/>
    <w:rsid w:val="00A52A97"/>
    <w:rsid w:val="00A64BBA"/>
    <w:rsid w:val="00A65907"/>
    <w:rsid w:val="00A80244"/>
    <w:rsid w:val="00A806A5"/>
    <w:rsid w:val="00A808E2"/>
    <w:rsid w:val="00A835AE"/>
    <w:rsid w:val="00A8767F"/>
    <w:rsid w:val="00A878B3"/>
    <w:rsid w:val="00A939FA"/>
    <w:rsid w:val="00AA336A"/>
    <w:rsid w:val="00AA38C2"/>
    <w:rsid w:val="00AA5018"/>
    <w:rsid w:val="00AA63C6"/>
    <w:rsid w:val="00AB31B1"/>
    <w:rsid w:val="00AB339A"/>
    <w:rsid w:val="00AB502F"/>
    <w:rsid w:val="00AB5230"/>
    <w:rsid w:val="00AB77F8"/>
    <w:rsid w:val="00AC406D"/>
    <w:rsid w:val="00AE6B84"/>
    <w:rsid w:val="00AF05DC"/>
    <w:rsid w:val="00AF124D"/>
    <w:rsid w:val="00B06437"/>
    <w:rsid w:val="00B06C22"/>
    <w:rsid w:val="00B06FD6"/>
    <w:rsid w:val="00B11597"/>
    <w:rsid w:val="00B1671D"/>
    <w:rsid w:val="00B2370A"/>
    <w:rsid w:val="00B2525E"/>
    <w:rsid w:val="00B26CDA"/>
    <w:rsid w:val="00B270B8"/>
    <w:rsid w:val="00B34CFD"/>
    <w:rsid w:val="00B41C29"/>
    <w:rsid w:val="00B517E5"/>
    <w:rsid w:val="00B5576B"/>
    <w:rsid w:val="00B57227"/>
    <w:rsid w:val="00B57DA3"/>
    <w:rsid w:val="00B62C91"/>
    <w:rsid w:val="00B6669E"/>
    <w:rsid w:val="00B67FA7"/>
    <w:rsid w:val="00B70EBC"/>
    <w:rsid w:val="00B81FE3"/>
    <w:rsid w:val="00B8263A"/>
    <w:rsid w:val="00B83932"/>
    <w:rsid w:val="00B87B0E"/>
    <w:rsid w:val="00BA49D4"/>
    <w:rsid w:val="00BA7C58"/>
    <w:rsid w:val="00BA7FFD"/>
    <w:rsid w:val="00BB08F6"/>
    <w:rsid w:val="00BB3E67"/>
    <w:rsid w:val="00BB48A5"/>
    <w:rsid w:val="00BB766E"/>
    <w:rsid w:val="00BC0C4E"/>
    <w:rsid w:val="00BC0E16"/>
    <w:rsid w:val="00BD62E7"/>
    <w:rsid w:val="00C014BB"/>
    <w:rsid w:val="00C02AC3"/>
    <w:rsid w:val="00C07CD7"/>
    <w:rsid w:val="00C128DF"/>
    <w:rsid w:val="00C134C1"/>
    <w:rsid w:val="00C3028D"/>
    <w:rsid w:val="00C307BD"/>
    <w:rsid w:val="00C35B68"/>
    <w:rsid w:val="00C363C8"/>
    <w:rsid w:val="00C50B30"/>
    <w:rsid w:val="00C567B1"/>
    <w:rsid w:val="00C768A2"/>
    <w:rsid w:val="00C772B9"/>
    <w:rsid w:val="00C772D1"/>
    <w:rsid w:val="00C925B2"/>
    <w:rsid w:val="00C938EE"/>
    <w:rsid w:val="00C9596C"/>
    <w:rsid w:val="00CA046C"/>
    <w:rsid w:val="00CB3FDB"/>
    <w:rsid w:val="00CB79FC"/>
    <w:rsid w:val="00CB7E29"/>
    <w:rsid w:val="00CC1092"/>
    <w:rsid w:val="00CC4722"/>
    <w:rsid w:val="00CC594E"/>
    <w:rsid w:val="00CD2695"/>
    <w:rsid w:val="00CD2D85"/>
    <w:rsid w:val="00CD592A"/>
    <w:rsid w:val="00CD6108"/>
    <w:rsid w:val="00CE185D"/>
    <w:rsid w:val="00CE272F"/>
    <w:rsid w:val="00CE79CB"/>
    <w:rsid w:val="00CF4335"/>
    <w:rsid w:val="00D01B67"/>
    <w:rsid w:val="00D16308"/>
    <w:rsid w:val="00D26E6D"/>
    <w:rsid w:val="00D27EB5"/>
    <w:rsid w:val="00D334CA"/>
    <w:rsid w:val="00D35C2A"/>
    <w:rsid w:val="00D42BE6"/>
    <w:rsid w:val="00D47BF7"/>
    <w:rsid w:val="00D63D88"/>
    <w:rsid w:val="00D63F1C"/>
    <w:rsid w:val="00D67403"/>
    <w:rsid w:val="00D70DD4"/>
    <w:rsid w:val="00D87F60"/>
    <w:rsid w:val="00D94402"/>
    <w:rsid w:val="00D97110"/>
    <w:rsid w:val="00DA4F5F"/>
    <w:rsid w:val="00DA6A6F"/>
    <w:rsid w:val="00DA7CD0"/>
    <w:rsid w:val="00DB691C"/>
    <w:rsid w:val="00DC0C4D"/>
    <w:rsid w:val="00DF0D61"/>
    <w:rsid w:val="00E2202A"/>
    <w:rsid w:val="00E23D46"/>
    <w:rsid w:val="00E327D8"/>
    <w:rsid w:val="00E43D23"/>
    <w:rsid w:val="00E56418"/>
    <w:rsid w:val="00E5709A"/>
    <w:rsid w:val="00E6794C"/>
    <w:rsid w:val="00E71DEA"/>
    <w:rsid w:val="00E81CF0"/>
    <w:rsid w:val="00E928D2"/>
    <w:rsid w:val="00EA0A85"/>
    <w:rsid w:val="00EA2526"/>
    <w:rsid w:val="00EB3F47"/>
    <w:rsid w:val="00EB6D92"/>
    <w:rsid w:val="00EC17E2"/>
    <w:rsid w:val="00EC7429"/>
    <w:rsid w:val="00ED138A"/>
    <w:rsid w:val="00ED2A33"/>
    <w:rsid w:val="00ED63A3"/>
    <w:rsid w:val="00F05175"/>
    <w:rsid w:val="00F10E25"/>
    <w:rsid w:val="00F12D10"/>
    <w:rsid w:val="00F16331"/>
    <w:rsid w:val="00F30102"/>
    <w:rsid w:val="00F32D52"/>
    <w:rsid w:val="00F42088"/>
    <w:rsid w:val="00F57E82"/>
    <w:rsid w:val="00F6473E"/>
    <w:rsid w:val="00F74F59"/>
    <w:rsid w:val="00F81E92"/>
    <w:rsid w:val="00F86CCF"/>
    <w:rsid w:val="00FA13C8"/>
    <w:rsid w:val="00FA7A14"/>
    <w:rsid w:val="00FA7E5D"/>
    <w:rsid w:val="00FD75C8"/>
    <w:rsid w:val="00FF2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3AF"/>
  <w15:docId w15:val="{60B0F134-1284-466F-8C11-A2987E10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uiPriority w:val="9"/>
    <w:rsid w:val="00D1630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16308"/>
    <w:pPr>
      <w:spacing w:after="0" w:line="240" w:lineRule="auto"/>
    </w:pPr>
    <w:rPr>
      <w:rFonts w:ascii="Calibri" w:eastAsia="Times New Roman" w:hAnsi="Calibri" w:cs="Times New Roman"/>
      <w:sz w:val="20"/>
      <w:szCs w:val="20"/>
      <w:lang w:val="ru-RU" w:eastAsia="ru-RU"/>
    </w:rPr>
  </w:style>
  <w:style w:type="character" w:customStyle="1" w:styleId="FootnoteTextChar">
    <w:name w:val="Footnote Text Char"/>
    <w:basedOn w:val="DefaultParagraphFont"/>
    <w:link w:val="FootnoteText"/>
    <w:uiPriority w:val="99"/>
    <w:semiHidden/>
    <w:rsid w:val="00D16308"/>
    <w:rPr>
      <w:rFonts w:ascii="Calibri" w:eastAsia="Times New Roman" w:hAnsi="Calibri" w:cs="Times New Roman"/>
      <w:sz w:val="20"/>
      <w:szCs w:val="20"/>
      <w:lang w:val="ru-RU" w:eastAsia="ru-RU"/>
    </w:rPr>
  </w:style>
  <w:style w:type="character" w:styleId="FootnoteReference">
    <w:name w:val="footnote reference"/>
    <w:basedOn w:val="DefaultParagraphFont"/>
    <w:uiPriority w:val="99"/>
    <w:semiHidden/>
    <w:unhideWhenUsed/>
    <w:rsid w:val="00D16308"/>
    <w:rPr>
      <w:vertAlign w:val="superscript"/>
    </w:rPr>
  </w:style>
  <w:style w:type="paragraph" w:styleId="BodyTextIndent3">
    <w:name w:val="Body Text Indent 3"/>
    <w:basedOn w:val="Normal"/>
    <w:link w:val="BodyTextIndent3Char"/>
    <w:rsid w:val="003560CE"/>
    <w:pPr>
      <w:spacing w:after="0" w:line="360" w:lineRule="auto"/>
      <w:ind w:left="2"/>
    </w:pPr>
    <w:rPr>
      <w:rFonts w:ascii="Geo Akad Nebraska" w:eastAsia="Times New Roman" w:hAnsi="Geo Akad Nebraska" w:cs="Times New Roman"/>
      <w:szCs w:val="20"/>
      <w:lang w:eastAsia="ru-RU"/>
    </w:rPr>
  </w:style>
  <w:style w:type="character" w:customStyle="1" w:styleId="BodyTextIndent3Char">
    <w:name w:val="Body Text Indent 3 Char"/>
    <w:basedOn w:val="DefaultParagraphFont"/>
    <w:link w:val="BodyTextIndent3"/>
    <w:rsid w:val="003560CE"/>
    <w:rPr>
      <w:rFonts w:ascii="Geo Akad Nebraska" w:eastAsia="Times New Roman" w:hAnsi="Geo Akad Nebraska" w:cs="Times New Roman"/>
      <w:szCs w:val="20"/>
      <w:lang w:eastAsia="ru-RU"/>
    </w:rPr>
  </w:style>
  <w:style w:type="character" w:styleId="CommentReference">
    <w:name w:val="annotation reference"/>
    <w:basedOn w:val="DefaultParagraphFont"/>
    <w:uiPriority w:val="99"/>
    <w:semiHidden/>
    <w:unhideWhenUsed/>
    <w:rsid w:val="00E6794C"/>
    <w:rPr>
      <w:sz w:val="16"/>
      <w:szCs w:val="16"/>
    </w:rPr>
  </w:style>
  <w:style w:type="paragraph" w:styleId="CommentText">
    <w:name w:val="annotation text"/>
    <w:basedOn w:val="Normal"/>
    <w:link w:val="CommentTextChar"/>
    <w:uiPriority w:val="99"/>
    <w:semiHidden/>
    <w:unhideWhenUsed/>
    <w:rsid w:val="00E6794C"/>
    <w:pPr>
      <w:spacing w:line="240" w:lineRule="auto"/>
    </w:pPr>
    <w:rPr>
      <w:sz w:val="20"/>
      <w:szCs w:val="20"/>
    </w:rPr>
  </w:style>
  <w:style w:type="character" w:customStyle="1" w:styleId="CommentTextChar">
    <w:name w:val="Comment Text Char"/>
    <w:basedOn w:val="DefaultParagraphFont"/>
    <w:link w:val="CommentText"/>
    <w:uiPriority w:val="99"/>
    <w:semiHidden/>
    <w:rsid w:val="00E6794C"/>
    <w:rPr>
      <w:sz w:val="20"/>
      <w:szCs w:val="20"/>
    </w:rPr>
  </w:style>
  <w:style w:type="paragraph" w:styleId="CommentSubject">
    <w:name w:val="annotation subject"/>
    <w:basedOn w:val="CommentText"/>
    <w:next w:val="CommentText"/>
    <w:link w:val="CommentSubjectChar"/>
    <w:uiPriority w:val="99"/>
    <w:semiHidden/>
    <w:unhideWhenUsed/>
    <w:rsid w:val="00E6794C"/>
    <w:rPr>
      <w:b/>
      <w:bCs/>
    </w:rPr>
  </w:style>
  <w:style w:type="character" w:customStyle="1" w:styleId="CommentSubjectChar">
    <w:name w:val="Comment Subject Char"/>
    <w:basedOn w:val="CommentTextChar"/>
    <w:link w:val="CommentSubject"/>
    <w:uiPriority w:val="99"/>
    <w:semiHidden/>
    <w:rsid w:val="00E679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37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shengel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035A-C24B-4D1F-95DE-938B91CA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10</Pages>
  <Words>2434</Words>
  <Characters>13880</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Irma Grdzelidze</dc:creator>
  <cp:lastModifiedBy>Windows User</cp:lastModifiedBy>
  <cp:revision>348</cp:revision>
  <cp:lastPrinted>2015-04-02T06:03:00Z</cp:lastPrinted>
  <dcterms:created xsi:type="dcterms:W3CDTF">2015-11-13T06:48:00Z</dcterms:created>
  <dcterms:modified xsi:type="dcterms:W3CDTF">2019-10-16T09:12:00Z</dcterms:modified>
</cp:coreProperties>
</file>